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A057CC" w14:textId="5AA55756" w:rsidR="00777CF6" w:rsidRDefault="00E67797">
      <w:pPr>
        <w:rPr>
          <w:vertAlign w:val="superscript"/>
          <w:lang w:val="en-US"/>
        </w:rPr>
      </w:pPr>
      <w:r>
        <w:rPr>
          <w:lang w:val="en-US"/>
        </w:rPr>
        <w:t xml:space="preserve">EUR/JPY Trade Example – Tuesday 25 August 2020. Entry </w:t>
      </w:r>
      <w:r w:rsidR="0081295F">
        <w:rPr>
          <w:lang w:val="en-US"/>
        </w:rPr>
        <w:t>- 125.24</w:t>
      </w:r>
      <w:r>
        <w:rPr>
          <w:lang w:val="en-US"/>
        </w:rPr>
        <w:t xml:space="preserve"> / SL – 125.00 / TP – 125.60</w:t>
      </w:r>
    </w:p>
    <w:p w14:paraId="723A28C4" w14:textId="29BC814A" w:rsidR="00E67797" w:rsidRDefault="00E67797">
      <w:pPr>
        <w:rPr>
          <w:lang w:val="en-US"/>
        </w:rPr>
      </w:pPr>
      <w:r>
        <w:rPr>
          <w:lang w:val="en-US"/>
        </w:rPr>
        <w:t>60 Min Chart – Price forms a base in late NY and throughout Asia and then breaks the EMA.</w:t>
      </w:r>
    </w:p>
    <w:p w14:paraId="27EE9E6E" w14:textId="7A5CA19F" w:rsidR="00E67797" w:rsidRDefault="00E67797">
      <w:pPr>
        <w:rPr>
          <w:lang w:val="en-US"/>
        </w:rPr>
      </w:pPr>
      <w:r>
        <w:rPr>
          <w:noProof/>
        </w:rPr>
        <w:drawing>
          <wp:inline distT="0" distB="0" distL="0" distR="0" wp14:anchorId="4EB14C9E" wp14:editId="7BE66527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AEC28" w14:textId="45AB2C3E" w:rsidR="00E67797" w:rsidRDefault="00E67797">
      <w:pPr>
        <w:rPr>
          <w:lang w:val="en-US"/>
        </w:rPr>
      </w:pPr>
      <w:r>
        <w:rPr>
          <w:lang w:val="en-US"/>
        </w:rPr>
        <w:t>5 Min Chart</w:t>
      </w:r>
    </w:p>
    <w:p w14:paraId="52CD32DE" w14:textId="41A8C33F" w:rsidR="00E67797" w:rsidRDefault="00E67797">
      <w:pPr>
        <w:rPr>
          <w:lang w:val="en-US"/>
        </w:rPr>
      </w:pPr>
      <w:r>
        <w:rPr>
          <w:noProof/>
        </w:rPr>
        <w:drawing>
          <wp:inline distT="0" distB="0" distL="0" distR="0" wp14:anchorId="02571631" wp14:editId="22F99719">
            <wp:extent cx="5731510" cy="32226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1AC9E4" w14:textId="77777777" w:rsidR="00E67797" w:rsidRPr="00E67797" w:rsidRDefault="00E67797">
      <w:pPr>
        <w:rPr>
          <w:lang w:val="en-US"/>
        </w:rPr>
      </w:pPr>
    </w:p>
    <w:sectPr w:rsidR="00E67797" w:rsidRPr="00E677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797"/>
    <w:rsid w:val="00777CF6"/>
    <w:rsid w:val="0081295F"/>
    <w:rsid w:val="00E67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21906"/>
  <w15:chartTrackingRefBased/>
  <w15:docId w15:val="{1CB3456B-A9FB-450E-9CEF-B1C0382D7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Claims Assistance</dc:creator>
  <cp:keywords/>
  <dc:description/>
  <cp:lastModifiedBy>Claims Assistance</cp:lastModifiedBy>
  <cp:revision>2</cp:revision>
  <dcterms:created xsi:type="dcterms:W3CDTF">2020-08-25T10:02:00Z</dcterms:created>
  <dcterms:modified xsi:type="dcterms:W3CDTF">2020-08-25T10:09:00Z</dcterms:modified>
</cp:coreProperties>
</file>