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D64" w:rsidRPr="001846EC" w:rsidRDefault="001846EC">
      <w:pPr>
        <w:rPr>
          <w:rFonts w:ascii="Verdana" w:hAnsi="Verdana"/>
          <w:sz w:val="28"/>
          <w:szCs w:val="28"/>
        </w:rPr>
      </w:pPr>
      <w:r w:rsidRPr="001846EC">
        <w:rPr>
          <w:rFonts w:ascii="Verdana" w:hAnsi="Verdana"/>
          <w:sz w:val="28"/>
          <w:szCs w:val="28"/>
        </w:rPr>
        <w:t>NOVAK REICH OIL</w:t>
      </w:r>
    </w:p>
    <w:p w:rsidR="001846EC" w:rsidRDefault="001846EC"/>
    <w:p w:rsidR="001846EC" w:rsidRDefault="001846EC"/>
    <w:p w:rsidR="001846EC" w:rsidRDefault="001846EC"/>
    <w:p w:rsidR="001846EC" w:rsidRDefault="001846EC"/>
    <w:p w:rsidR="001846EC" w:rsidRDefault="001846EC">
      <w:r>
        <w:rPr>
          <w:noProof/>
          <w:color w:val="333333"/>
          <w:lang w:eastAsia="fr-FR"/>
        </w:rPr>
        <w:drawing>
          <wp:inline distT="0" distB="0" distL="0" distR="0">
            <wp:extent cx="6408000" cy="6369686"/>
            <wp:effectExtent l="19050" t="0" r="0" b="0"/>
            <wp:docPr id="7" name="Image 7" descr="https://scontent-a-cdg.xx.fbcdn.net/hphotos-ash3/t1.0-9/10259712_814315448581992_35273648263853410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-a-cdg.xx.fbcdn.net/hphotos-ash3/t1.0-9/10259712_814315448581992_352736482638534106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636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6EC" w:rsidRDefault="001846EC"/>
    <w:p w:rsidR="001846EC" w:rsidRDefault="001846EC"/>
    <w:p w:rsidR="001846EC" w:rsidRDefault="001846EC">
      <w:pPr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</w:pPr>
      <w:r w:rsidRPr="001846EC"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  <w:t xml:space="preserve">An interesting market to watch these days is Brent Crude Oil. </w:t>
      </w:r>
    </w:p>
    <w:p w:rsidR="001846EC" w:rsidRDefault="001846EC">
      <w:pPr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</w:pPr>
    </w:p>
    <w:p w:rsidR="001846EC" w:rsidRDefault="001846EC">
      <w:pPr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</w:pPr>
      <w:r w:rsidRPr="001846EC"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  <w:t xml:space="preserve">Following the April 28, 2011 Wave V peak (marked in red), oil completed Wave </w:t>
      </w:r>
      <w:proofErr w:type="gramStart"/>
      <w:r w:rsidRPr="001846EC"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  <w:t>A</w:t>
      </w:r>
      <w:proofErr w:type="gramEnd"/>
      <w:r w:rsidRPr="001846EC"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  <w:t xml:space="preserve"> on January 12, 2014 and Wave B is on the rise. </w:t>
      </w:r>
    </w:p>
    <w:p w:rsidR="001846EC" w:rsidRDefault="001846EC">
      <w:pPr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</w:pPr>
    </w:p>
    <w:p w:rsidR="001846EC" w:rsidRDefault="001846EC">
      <w:pPr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</w:pPr>
      <w:r w:rsidRPr="001846EC"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  <w:t xml:space="preserve">Note that the 2008 top of $143.95 was a price, not a time peak! </w:t>
      </w:r>
    </w:p>
    <w:p w:rsidR="001846EC" w:rsidRDefault="001846EC">
      <w:pPr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</w:pPr>
    </w:p>
    <w:p w:rsidR="001846EC" w:rsidRPr="001846EC" w:rsidRDefault="001846EC">
      <w:pPr>
        <w:rPr>
          <w:rFonts w:ascii="Verdana" w:hAnsi="Verdana"/>
          <w:color w:val="000000" w:themeColor="text1"/>
          <w:sz w:val="28"/>
          <w:szCs w:val="28"/>
          <w:lang w:val="en-US"/>
        </w:rPr>
      </w:pPr>
      <w:r w:rsidRPr="001846EC">
        <w:rPr>
          <w:rStyle w:val="usercontent"/>
          <w:rFonts w:ascii="Verdana" w:hAnsi="Verdana"/>
          <w:color w:val="000000" w:themeColor="text1"/>
          <w:sz w:val="28"/>
          <w:szCs w:val="28"/>
          <w:lang w:val="en-US"/>
        </w:rPr>
        <w:t>That peak was followed by a 230cd retreat and a 799cd advance, making April 28 the top of the 1999 – 2011 advance.</w:t>
      </w:r>
    </w:p>
    <w:sectPr w:rsidR="001846EC" w:rsidRPr="001846EC" w:rsidSect="001846EC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1846EC"/>
    <w:rsid w:val="00032980"/>
    <w:rsid w:val="00056624"/>
    <w:rsid w:val="00065E67"/>
    <w:rsid w:val="0007023F"/>
    <w:rsid w:val="000717E0"/>
    <w:rsid w:val="000906D9"/>
    <w:rsid w:val="00096605"/>
    <w:rsid w:val="000A02CE"/>
    <w:rsid w:val="000C6A01"/>
    <w:rsid w:val="000F6103"/>
    <w:rsid w:val="00112852"/>
    <w:rsid w:val="00113DAA"/>
    <w:rsid w:val="0015556F"/>
    <w:rsid w:val="00181573"/>
    <w:rsid w:val="001846EC"/>
    <w:rsid w:val="001C6FFB"/>
    <w:rsid w:val="001F3B58"/>
    <w:rsid w:val="00216ED7"/>
    <w:rsid w:val="00223E80"/>
    <w:rsid w:val="0024109A"/>
    <w:rsid w:val="00246FA8"/>
    <w:rsid w:val="002537C8"/>
    <w:rsid w:val="00281438"/>
    <w:rsid w:val="00287A3D"/>
    <w:rsid w:val="002A5F6D"/>
    <w:rsid w:val="002C185C"/>
    <w:rsid w:val="002C216C"/>
    <w:rsid w:val="003111A2"/>
    <w:rsid w:val="00331127"/>
    <w:rsid w:val="00336CEA"/>
    <w:rsid w:val="00340976"/>
    <w:rsid w:val="00340BDC"/>
    <w:rsid w:val="00366147"/>
    <w:rsid w:val="00396FAF"/>
    <w:rsid w:val="00410578"/>
    <w:rsid w:val="004231C1"/>
    <w:rsid w:val="0042322B"/>
    <w:rsid w:val="00434222"/>
    <w:rsid w:val="00444277"/>
    <w:rsid w:val="00456DEA"/>
    <w:rsid w:val="004D67A5"/>
    <w:rsid w:val="004E6410"/>
    <w:rsid w:val="004F23E4"/>
    <w:rsid w:val="004F6D64"/>
    <w:rsid w:val="0050416F"/>
    <w:rsid w:val="00504518"/>
    <w:rsid w:val="005169E0"/>
    <w:rsid w:val="005344C0"/>
    <w:rsid w:val="0054685F"/>
    <w:rsid w:val="005525EF"/>
    <w:rsid w:val="00554C53"/>
    <w:rsid w:val="005A289A"/>
    <w:rsid w:val="0062172B"/>
    <w:rsid w:val="0063664B"/>
    <w:rsid w:val="006C100A"/>
    <w:rsid w:val="006C2A42"/>
    <w:rsid w:val="006C67EB"/>
    <w:rsid w:val="00713572"/>
    <w:rsid w:val="0072706E"/>
    <w:rsid w:val="0074746B"/>
    <w:rsid w:val="00755E64"/>
    <w:rsid w:val="00762609"/>
    <w:rsid w:val="00764701"/>
    <w:rsid w:val="00775309"/>
    <w:rsid w:val="007D332C"/>
    <w:rsid w:val="008606B6"/>
    <w:rsid w:val="0086656A"/>
    <w:rsid w:val="008A5526"/>
    <w:rsid w:val="008B1990"/>
    <w:rsid w:val="008C3CE9"/>
    <w:rsid w:val="009011CE"/>
    <w:rsid w:val="009062E0"/>
    <w:rsid w:val="0092106A"/>
    <w:rsid w:val="0095062A"/>
    <w:rsid w:val="00961CCE"/>
    <w:rsid w:val="00973ABF"/>
    <w:rsid w:val="009769A2"/>
    <w:rsid w:val="009976B0"/>
    <w:rsid w:val="009C27B2"/>
    <w:rsid w:val="009D146F"/>
    <w:rsid w:val="009D1DF4"/>
    <w:rsid w:val="009D3E11"/>
    <w:rsid w:val="009E123B"/>
    <w:rsid w:val="00A14F14"/>
    <w:rsid w:val="00A23367"/>
    <w:rsid w:val="00A67E8B"/>
    <w:rsid w:val="00A8621C"/>
    <w:rsid w:val="00A86955"/>
    <w:rsid w:val="00A95853"/>
    <w:rsid w:val="00AB36AC"/>
    <w:rsid w:val="00AD7805"/>
    <w:rsid w:val="00B026BF"/>
    <w:rsid w:val="00B4016D"/>
    <w:rsid w:val="00B55F32"/>
    <w:rsid w:val="00B90B48"/>
    <w:rsid w:val="00BA0059"/>
    <w:rsid w:val="00BB5A7B"/>
    <w:rsid w:val="00BC00DA"/>
    <w:rsid w:val="00BF1E8E"/>
    <w:rsid w:val="00C10188"/>
    <w:rsid w:val="00C27A6D"/>
    <w:rsid w:val="00C430D0"/>
    <w:rsid w:val="00C55853"/>
    <w:rsid w:val="00C67CAB"/>
    <w:rsid w:val="00C8702C"/>
    <w:rsid w:val="00C9064C"/>
    <w:rsid w:val="00CA6A37"/>
    <w:rsid w:val="00CB389A"/>
    <w:rsid w:val="00CD6C80"/>
    <w:rsid w:val="00CE52C9"/>
    <w:rsid w:val="00CF7A69"/>
    <w:rsid w:val="00D17546"/>
    <w:rsid w:val="00D407DC"/>
    <w:rsid w:val="00D53D9F"/>
    <w:rsid w:val="00D658FE"/>
    <w:rsid w:val="00D7644E"/>
    <w:rsid w:val="00DB1C3A"/>
    <w:rsid w:val="00DB7393"/>
    <w:rsid w:val="00DB7AA5"/>
    <w:rsid w:val="00DE2BB1"/>
    <w:rsid w:val="00DF6404"/>
    <w:rsid w:val="00E90C39"/>
    <w:rsid w:val="00ED6F92"/>
    <w:rsid w:val="00F0418D"/>
    <w:rsid w:val="00F3766E"/>
    <w:rsid w:val="00F61EF9"/>
    <w:rsid w:val="00F763E7"/>
    <w:rsid w:val="00FE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846E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46EC"/>
    <w:rPr>
      <w:rFonts w:ascii="Tahoma" w:hAnsi="Tahoma" w:cs="Tahoma"/>
      <w:sz w:val="16"/>
      <w:szCs w:val="16"/>
    </w:rPr>
  </w:style>
  <w:style w:type="character" w:customStyle="1" w:styleId="usercontent">
    <w:name w:val="usercontent"/>
    <w:basedOn w:val="Policepardfaut"/>
    <w:rsid w:val="001846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336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1</cp:revision>
  <dcterms:created xsi:type="dcterms:W3CDTF">2014-04-11T09:00:00Z</dcterms:created>
  <dcterms:modified xsi:type="dcterms:W3CDTF">2014-04-11T09:03:00Z</dcterms:modified>
</cp:coreProperties>
</file>