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A5548" w:rsidP="008B717F">
      <w:pPr>
        <w:shd w:val="clear" w:color="auto" w:fill="FFFFFF"/>
        <w:rPr>
          <w:rFonts w:ascii="Arial" w:hAnsi="Arial" w:cs="Arial"/>
          <w:b/>
          <w:bCs/>
          <w:color w:val="000000"/>
          <w:spacing w:val="-3"/>
          <w:sz w:val="37"/>
          <w:szCs w:val="37"/>
          <w:lang w:val="en-US"/>
        </w:rPr>
      </w:pPr>
      <w:r>
        <w:rPr>
          <w:rFonts w:ascii="Arial" w:hAnsi="Arial" w:cs="Arial"/>
          <w:b/>
          <w:bCs/>
          <w:color w:val="000000"/>
          <w:spacing w:val="-3"/>
          <w:sz w:val="37"/>
          <w:szCs w:val="37"/>
          <w:lang w:val="en-US"/>
        </w:rPr>
        <w:t>Practical Application of Cycles to Investment Markets</w:t>
      </w:r>
    </w:p>
    <w:p w:rsidR="00220CB7" w:rsidRPr="00063BF2" w:rsidRDefault="00220CB7" w:rsidP="008B717F">
      <w:pPr>
        <w:shd w:val="clear" w:color="auto" w:fill="FFFFFF"/>
        <w:rPr>
          <w:lang w:val="en-US"/>
        </w:rPr>
      </w:pPr>
    </w:p>
    <w:p w:rsidR="00000000" w:rsidRPr="00063BF2" w:rsidRDefault="00DA5548" w:rsidP="008B717F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63BF2">
        <w:rPr>
          <w:rFonts w:ascii="Verdana" w:hAnsi="Verdana" w:cs="Arial"/>
          <w:color w:val="000000"/>
          <w:spacing w:val="-1"/>
          <w:sz w:val="28"/>
          <w:szCs w:val="28"/>
          <w:lang w:val="en-US"/>
        </w:rPr>
        <w:t>Jim Tillman</w:t>
      </w:r>
    </w:p>
    <w:p w:rsidR="00000000" w:rsidRDefault="00DA5548" w:rsidP="008B717F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63BF2" w:rsidRPr="00063BF2" w:rsidRDefault="00063BF2" w:rsidP="008B717F">
      <w:pPr>
        <w:shd w:val="clear" w:color="auto" w:fill="FFFFFF"/>
        <w:rPr>
          <w:rFonts w:ascii="Verdana" w:hAnsi="Verdana"/>
          <w:sz w:val="28"/>
          <w:szCs w:val="28"/>
          <w:lang w:val="en-US"/>
        </w:rPr>
        <w:sectPr w:rsidR="00063BF2" w:rsidRPr="00063BF2" w:rsidSect="000C6A01">
          <w:footerReference w:type="default" r:id="rId7"/>
          <w:type w:val="continuous"/>
          <w:pgSz w:w="11909" w:h="16834"/>
          <w:pgMar w:top="851" w:right="851" w:bottom="851" w:left="851" w:header="720" w:footer="720" w:gutter="0"/>
          <w:cols w:space="60"/>
          <w:noEndnote/>
        </w:sectPr>
      </w:pPr>
    </w:p>
    <w:p w:rsidR="00000000" w:rsidRDefault="00DA5548" w:rsidP="008B717F">
      <w:pPr>
        <w:shd w:val="clear" w:color="auto" w:fill="FFFFFF"/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</w:pPr>
      <w:r w:rsidRPr="00063BF2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lastRenderedPageBreak/>
        <w:t>Introduction</w:t>
      </w:r>
    </w:p>
    <w:p w:rsidR="00063BF2" w:rsidRPr="00063BF2" w:rsidRDefault="00063BF2" w:rsidP="008B717F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Analysis of chart patterns leads one to observe 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>rhythm in the prices as they rise and fall yet the vast majority of technical books and papers dwell main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ly on pattern recognition and not on what formed </w:t>
      </w:r>
      <w:r w:rsidRPr="00063BF2">
        <w:rPr>
          <w:rFonts w:ascii="Verdana" w:hAnsi="Verdana"/>
          <w:color w:val="000000"/>
          <w:spacing w:val="-4"/>
          <w:sz w:val="28"/>
          <w:szCs w:val="28"/>
          <w:lang w:val="en-US"/>
        </w:rPr>
        <w:t>the patterns</w:t>
      </w:r>
      <w:r w:rsidRPr="00063BF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—cycles. </w:t>
      </w:r>
    </w:p>
    <w:p w:rsidR="00063BF2" w:rsidRDefault="00063BF2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63BF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Successful investment methods </w:t>
      </w:r>
      <w:r w:rsidRPr="00063BF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are not to be tampered with but experience has </w:t>
      </w:r>
      <w:r w:rsidRPr="00063BF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shown that cycle studies compliment these methods </w:t>
      </w:r>
      <w:r w:rsidRPr="00063BF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by adding a new perspective, </w:t>
      </w:r>
    </w:p>
    <w:p w:rsidR="00063BF2" w:rsidRDefault="00063BF2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63BF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This paper will suggest </w:t>
      </w:r>
      <w:r w:rsidR="00063BF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4</w:t>
      </w:r>
      <w:r w:rsidRPr="00063BF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</w:t>
      </w:r>
      <w:r w:rsidRPr="00063BF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practical ways of adding cycle work to your tech</w:t>
      </w:r>
      <w:r w:rsidRPr="00063BF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nical tools arsenal for additional perspective. </w:t>
      </w:r>
    </w:p>
    <w:p w:rsidR="00063BF2" w:rsidRDefault="00063BF2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63BF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They </w:t>
      </w:r>
      <w:r w:rsidRPr="00063BF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are </w:t>
      </w:r>
    </w:p>
    <w:p w:rsidR="00063BF2" w:rsidRDefault="00063BF2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63BF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1) The creation and use of centered moving aver</w:t>
      </w:r>
      <w:r w:rsidRPr="00063BF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softHyphen/>
      </w:r>
      <w:r w:rsidRPr="00063BF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ages to get price objectives, </w:t>
      </w:r>
    </w:p>
    <w:p w:rsidR="00063BF2" w:rsidRDefault="00063BF2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63BF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2) How cycles and chan</w:t>
      </w:r>
      <w:r w:rsidRPr="00063BF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softHyphen/>
      </w:r>
      <w:r w:rsidRPr="00063BF2">
        <w:rPr>
          <w:rFonts w:ascii="Verdana" w:eastAsia="Times New Roman" w:hAnsi="Verdana"/>
          <w:color w:val="000000"/>
          <w:sz w:val="28"/>
          <w:szCs w:val="28"/>
          <w:lang w:val="en-US"/>
        </w:rPr>
        <w:t>nels will help develop long term investment strat</w:t>
      </w:r>
      <w:r w:rsidRPr="00063BF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63BF2">
        <w:rPr>
          <w:rFonts w:ascii="Verdana" w:eastAsia="Times New Roman" w:hAnsi="Verdana"/>
          <w:color w:val="000000"/>
          <w:sz w:val="28"/>
          <w:szCs w:val="28"/>
          <w:lang w:val="en-US"/>
        </w:rPr>
        <w:softHyphen/>
      </w:r>
      <w:r w:rsidRPr="00063BF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gies, </w:t>
      </w:r>
    </w:p>
    <w:p w:rsidR="00063BF2" w:rsidRDefault="00063BF2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63BF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3) Momentum indicators compliment cycles and vice versa, </w:t>
      </w:r>
    </w:p>
    <w:p w:rsidR="00063BF2" w:rsidRDefault="00063BF2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63BF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4) Subtle hints cycles reveal, &amp; How cycle </w:t>
      </w:r>
      <w:r w:rsidRPr="00063BF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"mirror images" refine price and time objectives. </w:t>
      </w:r>
    </w:p>
    <w:p w:rsidR="00063BF2" w:rsidRDefault="00063BF2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000000" w:rsidRDefault="00DA5548" w:rsidP="008B717F">
      <w:pPr>
        <w:shd w:val="clear" w:color="auto" w:fill="FFFFFF"/>
        <w:jc w:val="both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63BF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It </w:t>
      </w:r>
      <w:r w:rsidRPr="00063BF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is also hoped that this paper will encourage others </w:t>
      </w:r>
      <w:r w:rsidRPr="00063BF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to back off and look at the bigger pic</w:t>
      </w:r>
      <w:r w:rsidRPr="00063BF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ture occasion</w:t>
      </w:r>
      <w:r w:rsidRPr="00063BF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softHyphen/>
        <w:t xml:space="preserve">ally instead of pursuing the road to success "tick by </w:t>
      </w:r>
      <w:r w:rsidRPr="00063BF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tick".</w:t>
      </w:r>
    </w:p>
    <w:p w:rsidR="00063BF2" w:rsidRPr="00063BF2" w:rsidRDefault="00063BF2" w:rsidP="008B717F">
      <w:pPr>
        <w:shd w:val="clear" w:color="auto" w:fill="FFFFFF"/>
        <w:jc w:val="both"/>
        <w:rPr>
          <w:rFonts w:ascii="Verdana" w:hAnsi="Verdana"/>
          <w:sz w:val="28"/>
          <w:szCs w:val="28"/>
          <w:lang w:val="en-US"/>
        </w:rPr>
      </w:pPr>
    </w:p>
    <w:p w:rsidR="00000000" w:rsidRDefault="00DA5548" w:rsidP="008B717F">
      <w:pPr>
        <w:shd w:val="clear" w:color="auto" w:fill="FFFFFF"/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</w:pPr>
      <w:r w:rsidRPr="00063BF2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>Background</w:t>
      </w:r>
    </w:p>
    <w:p w:rsidR="00063BF2" w:rsidRPr="00063BF2" w:rsidRDefault="00063BF2" w:rsidP="008B717F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Cycles are rhythms within nature that produce </w:t>
      </w:r>
      <w:r w:rsidRPr="00063BF2">
        <w:rPr>
          <w:rFonts w:ascii="Verdana" w:hAnsi="Verdana"/>
          <w:color w:val="000000"/>
          <w:spacing w:val="-3"/>
          <w:sz w:val="28"/>
          <w:szCs w:val="28"/>
          <w:lang w:val="en-US"/>
        </w:rPr>
        <w:t>order as they first expand and then contract, produc</w:t>
      </w:r>
      <w:r w:rsidRPr="00063BF2">
        <w:rPr>
          <w:rFonts w:ascii="Verdana" w:hAnsi="Verdana"/>
          <w:color w:val="000000"/>
          <w:spacing w:val="-3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ing trend. </w:t>
      </w:r>
    </w:p>
    <w:p w:rsidR="00063BF2" w:rsidRDefault="00063BF2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2"/>
          <w:sz w:val="28"/>
          <w:szCs w:val="28"/>
          <w:lang w:val="en-US"/>
        </w:rPr>
        <w:t>Statisticians argue whether cycles exist at all, yet any tec</w:t>
      </w:r>
      <w:r w:rsidRPr="00063BF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hnician that draws a straight line 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on a chart is admitting there are cycles because they eventually expect change when that trend is broken. </w:t>
      </w:r>
    </w:p>
    <w:p w:rsidR="00063BF2" w:rsidRDefault="00063BF2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3"/>
          <w:sz w:val="28"/>
          <w:szCs w:val="28"/>
          <w:lang w:val="en-US"/>
        </w:rPr>
        <w:t>Oscillators that monitor overbought oversold condi</w:t>
      </w:r>
      <w:r w:rsidRPr="00063BF2">
        <w:rPr>
          <w:rFonts w:ascii="Verdana" w:hAnsi="Verdana"/>
          <w:color w:val="000000"/>
          <w:spacing w:val="-3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tions are simply observing the change of small cycles 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>within lar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>ger cycle</w:t>
      </w:r>
      <w:r w:rsidR="00220CB7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trends. </w:t>
      </w:r>
    </w:p>
    <w:p w:rsidR="00063BF2" w:rsidRDefault="00063BF2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00000" w:rsidRDefault="00DA5548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>The vast majority of tech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nical methods developed to give "signals" of change </w:t>
      </w:r>
      <w:r w:rsidRPr="00063BF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in market conditions are based in one way or another 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on cycles, whether it be short term or an indication </w:t>
      </w:r>
      <w:r w:rsidRPr="00063BF2">
        <w:rPr>
          <w:rFonts w:ascii="Verdana" w:hAnsi="Verdana"/>
          <w:color w:val="000000"/>
          <w:spacing w:val="3"/>
          <w:sz w:val="28"/>
          <w:szCs w:val="28"/>
          <w:lang w:val="en-US"/>
        </w:rPr>
        <w:t>of major change such as the 3 to 4 year cycle.</w:t>
      </w:r>
    </w:p>
    <w:p w:rsidR="00063BF2" w:rsidRPr="00063BF2" w:rsidRDefault="00063BF2" w:rsidP="008B717F">
      <w:pPr>
        <w:shd w:val="clear" w:color="auto" w:fill="FFFFFF"/>
        <w:ind w:firstLine="523"/>
        <w:jc w:val="both"/>
        <w:rPr>
          <w:rFonts w:ascii="Verdana" w:hAnsi="Verdana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>The 1989 recipient of the MTA award, for ex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ample, was successful in finding a way to buy and </w:t>
      </w:r>
      <w:r w:rsidRPr="00063BF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sell the market at points in time when the major </w:t>
      </w:r>
      <w:r w:rsidRPr="00063BF2">
        <w:rPr>
          <w:rFonts w:ascii="Verdana" w:hAnsi="Verdana"/>
          <w:color w:val="000000"/>
          <w:spacing w:val="1"/>
          <w:sz w:val="28"/>
          <w:szCs w:val="28"/>
          <w:lang w:val="en-US"/>
        </w:rPr>
        <w:t>cycles were past their peaks or troughs and begin</w:t>
      </w:r>
      <w:r w:rsidRPr="00063BF2">
        <w:rPr>
          <w:rFonts w:ascii="Verdana" w:hAnsi="Verdana"/>
          <w:color w:val="000000"/>
          <w:spacing w:val="1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>ning to take over control of the major practical in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pacing w:val="1"/>
          <w:sz w:val="28"/>
          <w:szCs w:val="28"/>
          <w:lang w:val="en-US"/>
        </w:rPr>
        <w:t>vestment tr</w:t>
      </w:r>
      <w:r w:rsidRPr="00063BF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end. </w:t>
      </w:r>
    </w:p>
    <w:p w:rsidR="00063BF2" w:rsidRDefault="00063BF2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1"/>
          <w:sz w:val="28"/>
          <w:szCs w:val="28"/>
          <w:lang w:val="en-US"/>
        </w:rPr>
        <w:t>Since the dominant Bull/Bear cy</w:t>
      </w:r>
      <w:r w:rsidRPr="00063BF2">
        <w:rPr>
          <w:rFonts w:ascii="Verdana" w:hAnsi="Verdana"/>
          <w:color w:val="000000"/>
          <w:spacing w:val="1"/>
          <w:sz w:val="28"/>
          <w:szCs w:val="28"/>
          <w:lang w:val="en-US"/>
        </w:rPr>
        <w:softHyphen/>
        <w:t xml:space="preserve">cle has been 40 to 54 months for the last 40 years, </w:t>
      </w:r>
      <w:r w:rsidRPr="00063BF2">
        <w:rPr>
          <w:rFonts w:ascii="Verdana" w:hAnsi="Verdana"/>
          <w:color w:val="000000"/>
          <w:spacing w:val="-6"/>
          <w:sz w:val="28"/>
          <w:szCs w:val="28"/>
          <w:lang w:val="en-US"/>
        </w:rPr>
        <w:t>Mr. Coppock's moving average method was success</w:t>
      </w: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ful in tracking this cycle and ignoring smaller ones. </w:t>
      </w:r>
    </w:p>
    <w:p w:rsidR="00063BF2" w:rsidRDefault="00063BF2" w:rsidP="008B717F">
      <w:pPr>
        <w:shd w:val="clear" w:color="auto" w:fill="FFFFFF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Even larger cycles do exist, however, and while the </w:t>
      </w:r>
      <w:r w:rsidRPr="00063BF2">
        <w:rPr>
          <w:rFonts w:ascii="Verdana" w:hAnsi="Verdana"/>
          <w:color w:val="000000"/>
          <w:spacing w:val="-4"/>
          <w:sz w:val="28"/>
          <w:szCs w:val="28"/>
          <w:lang w:val="en-US"/>
        </w:rPr>
        <w:t>3 to 4 year</w:t>
      </w:r>
      <w:r w:rsidRPr="00063BF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cycle </w:t>
      </w:r>
      <w:r w:rsidRPr="00063BF2">
        <w:rPr>
          <w:rFonts w:ascii="Verdana" w:hAnsi="Verdana"/>
          <w:i/>
          <w:iCs/>
          <w:color w:val="000000"/>
          <w:spacing w:val="-4"/>
          <w:sz w:val="28"/>
          <w:szCs w:val="28"/>
          <w:lang w:val="en-US"/>
        </w:rPr>
        <w:t xml:space="preserve">is </w:t>
      </w:r>
      <w:r w:rsidRPr="00063BF2">
        <w:rPr>
          <w:rFonts w:ascii="Verdana" w:hAnsi="Verdana"/>
          <w:color w:val="000000"/>
          <w:spacing w:val="-4"/>
          <w:sz w:val="28"/>
          <w:szCs w:val="28"/>
          <w:lang w:val="en-US"/>
        </w:rPr>
        <w:t>the most practical investment cy</w:t>
      </w:r>
      <w:r w:rsidRPr="00063BF2">
        <w:rPr>
          <w:rFonts w:ascii="Verdana" w:hAnsi="Verdana"/>
          <w:color w:val="000000"/>
          <w:spacing w:val="-4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>cle, those up to 60 years in length may also be con</w:t>
      </w: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sidered. </w:t>
      </w:r>
    </w:p>
    <w:p w:rsidR="00063BF2" w:rsidRDefault="00063BF2" w:rsidP="008B717F">
      <w:pPr>
        <w:shd w:val="clear" w:color="auto" w:fill="FFFFFF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000000" w:rsidRDefault="00DA5548" w:rsidP="008B717F">
      <w:pPr>
        <w:shd w:val="clear" w:color="auto" w:fill="FFFFFF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z w:val="28"/>
          <w:szCs w:val="28"/>
          <w:lang w:val="en-US"/>
        </w:rPr>
        <w:t>Even these long cycles may be tracked us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ing the centered moving average method and have 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>been useful in the past to develop investment strat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egies that </w:t>
      </w:r>
      <w:r w:rsidRPr="00063BF2">
        <w:rPr>
          <w:rFonts w:ascii="Verdana" w:hAnsi="Verdana"/>
          <w:color w:val="000000"/>
          <w:spacing w:val="4"/>
          <w:sz w:val="28"/>
          <w:szCs w:val="28"/>
          <w:lang w:val="en-US"/>
        </w:rPr>
        <w:t>lasted for many years.</w:t>
      </w:r>
    </w:p>
    <w:p w:rsidR="00063BF2" w:rsidRPr="00063BF2" w:rsidRDefault="00063BF2" w:rsidP="008B717F">
      <w:pPr>
        <w:shd w:val="clear" w:color="auto" w:fill="FFFFFF"/>
        <w:jc w:val="both"/>
        <w:rPr>
          <w:rFonts w:ascii="Verdana" w:hAnsi="Verdana"/>
          <w:sz w:val="28"/>
          <w:szCs w:val="28"/>
          <w:lang w:val="en-US"/>
        </w:rPr>
      </w:pPr>
    </w:p>
    <w:p w:rsidR="00000000" w:rsidRDefault="00DA5548" w:rsidP="008B717F">
      <w:pPr>
        <w:shd w:val="clear" w:color="auto" w:fill="FFFFFF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  <w:r w:rsidRPr="00063BF2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>Centered Moving Averages and Channels</w:t>
      </w:r>
    </w:p>
    <w:p w:rsidR="00063BF2" w:rsidRPr="00063BF2" w:rsidRDefault="00063BF2" w:rsidP="008B717F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For longer term investing I recommend the 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centered moving and channel approach. </w:t>
      </w:r>
    </w:p>
    <w:p w:rsidR="00063BF2" w:rsidRDefault="00063BF2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A moving </w:t>
      </w: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average is the best mathematical method of seeing 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where a cycle has been when it is placed correctly 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back in time on a chart. </w:t>
      </w:r>
    </w:p>
    <w:p w:rsidR="00063BF2" w:rsidRDefault="00063BF2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How to begin. </w:t>
      </w:r>
    </w:p>
    <w:p w:rsidR="00063BF2" w:rsidRDefault="00063BF2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7471E6" w:rsidRDefault="00DA5548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First, a cycle </w:t>
      </w:r>
      <w:r w:rsidRPr="00063BF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is tracked with a moving average 1/2 its length </w:t>
      </w:r>
      <w:r w:rsidRPr="00063BF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(called a half-span average), then placed back 1/2 the 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time of the average on the chart. </w:t>
      </w:r>
    </w:p>
    <w:p w:rsidR="007471E6" w:rsidRDefault="007471E6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For example, a 78 </w:t>
      </w:r>
      <w:r w:rsidRPr="00063BF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week or 18 month cycle would be shown with a 39 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week average and be placed on a chart 19'/2 weeks 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back from this week. </w:t>
      </w:r>
    </w:p>
    <w:p w:rsidR="00063BF2" w:rsidRDefault="00063BF2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z w:val="28"/>
          <w:szCs w:val="28"/>
          <w:lang w:val="en-US"/>
        </w:rPr>
        <w:t>For the larger and larger pic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ture, keep doubling the length of the average to track 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larger cycles. </w:t>
      </w:r>
    </w:p>
    <w:p w:rsidR="00063BF2" w:rsidRDefault="00063BF2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>Place all of these on one chart in th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eir </w:t>
      </w:r>
      <w:r w:rsidRPr="00063BF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proper time period. </w:t>
      </w:r>
    </w:p>
    <w:p w:rsidR="00063BF2" w:rsidRDefault="00063BF2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You will find over time </w:t>
      </w:r>
      <w:r w:rsidR="007471E6">
        <w:rPr>
          <w:rFonts w:ascii="Verdana" w:hAnsi="Verdana"/>
          <w:color w:val="000000"/>
          <w:spacing w:val="-3"/>
          <w:sz w:val="28"/>
          <w:szCs w:val="28"/>
          <w:lang w:val="en-US"/>
        </w:rPr>
        <w:t>3</w:t>
      </w:r>
      <w:r w:rsidRPr="00063BF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or </w:t>
      </w:r>
      <w:r w:rsidRPr="00063BF2">
        <w:rPr>
          <w:rFonts w:ascii="Verdana" w:hAnsi="Verdana"/>
          <w:color w:val="000000"/>
          <w:spacing w:val="-6"/>
          <w:sz w:val="28"/>
          <w:szCs w:val="28"/>
          <w:lang w:val="en-US"/>
        </w:rPr>
        <w:t>more of these averages will converge toward one cen</w:t>
      </w:r>
      <w:r w:rsidRPr="00063BF2">
        <w:rPr>
          <w:rFonts w:ascii="Verdana" w:hAnsi="Verdana"/>
          <w:color w:val="000000"/>
          <w:spacing w:val="-6"/>
          <w:sz w:val="28"/>
          <w:szCs w:val="28"/>
          <w:lang w:val="en-US"/>
        </w:rPr>
        <w:softHyphen/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tral point (a focal point) at the center (or halfway </w:t>
      </w: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point) of </w:t>
      </w:r>
      <w:r w:rsidRPr="00063BF2">
        <w:rPr>
          <w:rFonts w:ascii="Verdana" w:hAnsi="Verdana"/>
          <w:i/>
          <w:iCs/>
          <w:color w:val="000000"/>
          <w:spacing w:val="-1"/>
          <w:sz w:val="28"/>
          <w:szCs w:val="28"/>
          <w:lang w:val="en-US"/>
        </w:rPr>
        <w:t xml:space="preserve">a </w:t>
      </w: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long move in one direction. </w:t>
      </w:r>
    </w:p>
    <w:p w:rsidR="00063BF2" w:rsidRDefault="00063BF2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000000" w:rsidRDefault="00DA5548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in fact </w:t>
      </w:r>
      <w:r w:rsidRPr="00063BF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is the center of at least </w:t>
      </w:r>
      <w:r w:rsidR="007471E6">
        <w:rPr>
          <w:rFonts w:ascii="Verdana" w:hAnsi="Verdana"/>
          <w:color w:val="000000"/>
          <w:spacing w:val="2"/>
          <w:sz w:val="28"/>
          <w:szCs w:val="28"/>
          <w:lang w:val="en-US"/>
        </w:rPr>
        <w:t>3</w:t>
      </w:r>
      <w:r w:rsidRPr="00063BF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of the cy</w:t>
      </w:r>
      <w:r w:rsidRPr="00063BF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cles you are 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tracking and is the first step in determining the </w:t>
      </w:r>
      <w:r w:rsidRPr="00E042F6">
        <w:rPr>
          <w:rFonts w:ascii="Verdana" w:hAnsi="Verdana"/>
          <w:b/>
          <w:i/>
          <w:iCs/>
          <w:color w:val="000000"/>
          <w:sz w:val="28"/>
          <w:szCs w:val="28"/>
          <w:lang w:val="en-US"/>
        </w:rPr>
        <w:t>ob</w:t>
      </w:r>
      <w:r w:rsidRPr="00E042F6">
        <w:rPr>
          <w:rFonts w:ascii="Verdana" w:hAnsi="Verdana"/>
          <w:b/>
          <w:i/>
          <w:iCs/>
          <w:color w:val="000000"/>
          <w:spacing w:val="-1"/>
          <w:sz w:val="28"/>
          <w:szCs w:val="28"/>
          <w:lang w:val="en-US"/>
        </w:rPr>
        <w:t>jective</w:t>
      </w:r>
      <w:r w:rsidRPr="00063BF2">
        <w:rPr>
          <w:rFonts w:ascii="Verdana" w:hAnsi="Verdana"/>
          <w:i/>
          <w:iCs/>
          <w:color w:val="000000"/>
          <w:spacing w:val="-1"/>
          <w:sz w:val="28"/>
          <w:szCs w:val="28"/>
          <w:lang w:val="en-US"/>
        </w:rPr>
        <w:t xml:space="preserve"> </w:t>
      </w: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>of these cycles.</w:t>
      </w:r>
    </w:p>
    <w:p w:rsidR="00063BF2" w:rsidRPr="00063BF2" w:rsidRDefault="00063BF2" w:rsidP="008B717F">
      <w:pPr>
        <w:shd w:val="clear" w:color="auto" w:fill="FFFFFF"/>
        <w:ind w:firstLine="538"/>
        <w:jc w:val="both"/>
        <w:rPr>
          <w:rFonts w:ascii="Verdana" w:hAnsi="Verdana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Measuring from previous lows (left of a </w:t>
      </w:r>
      <w:r w:rsidRPr="00E042F6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focal point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on chart), </w:t>
      </w:r>
      <w:r w:rsidRPr="00E042F6">
        <w:rPr>
          <w:rFonts w:ascii="Verdana" w:hAnsi="Verdana"/>
          <w:b/>
          <w:i/>
          <w:iCs/>
          <w:color w:val="000000"/>
          <w:spacing w:val="-2"/>
          <w:sz w:val="28"/>
          <w:szCs w:val="28"/>
          <w:lang w:val="en-US"/>
        </w:rPr>
        <w:t>to the</w:t>
      </w:r>
      <w:r w:rsidRPr="00063BF2">
        <w:rPr>
          <w:rFonts w:ascii="Verdana" w:hAnsi="Verdana"/>
          <w:i/>
          <w:iCs/>
          <w:color w:val="000000"/>
          <w:spacing w:val="-2"/>
          <w:sz w:val="28"/>
          <w:szCs w:val="28"/>
          <w:lang w:val="en-US"/>
        </w:rPr>
        <w:t xml:space="preserve"> </w:t>
      </w:r>
      <w:r w:rsidRPr="007471E6">
        <w:rPr>
          <w:rFonts w:ascii="Verdana" w:hAnsi="Verdana"/>
          <w:b/>
          <w:i/>
          <w:iCs/>
          <w:color w:val="000000"/>
          <w:spacing w:val="-2"/>
          <w:sz w:val="28"/>
          <w:szCs w:val="28"/>
          <w:lang w:val="en-US"/>
        </w:rPr>
        <w:t>focal point</w:t>
      </w:r>
      <w:r w:rsidRPr="00063BF2">
        <w:rPr>
          <w:rFonts w:ascii="Verdana" w:hAnsi="Verdana"/>
          <w:i/>
          <w:iCs/>
          <w:color w:val="000000"/>
          <w:spacing w:val="-2"/>
          <w:sz w:val="28"/>
          <w:szCs w:val="28"/>
          <w:lang w:val="en-US"/>
        </w:rPr>
        <w:t xml:space="preserve">, 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expect objectives 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to be accomplished when time is equal on the right 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of the </w:t>
      </w:r>
      <w:r w:rsidRPr="00E042F6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 xml:space="preserve">focal </w:t>
      </w:r>
      <w:r w:rsidRPr="00E042F6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point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. </w:t>
      </w:r>
    </w:p>
    <w:p w:rsidR="00063BF2" w:rsidRDefault="00063BF2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Think of a typical sine wave. </w:t>
      </w:r>
    </w:p>
    <w:p w:rsidR="00063BF2" w:rsidRDefault="00063BF2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6959D5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Fo</w:t>
      </w:r>
      <w:r w:rsidRPr="006959D5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softHyphen/>
      </w:r>
      <w:r w:rsidRPr="006959D5">
        <w:rPr>
          <w:rFonts w:ascii="Verdana" w:hAnsi="Verdana"/>
          <w:b/>
          <w:color w:val="000000"/>
          <w:sz w:val="28"/>
          <w:szCs w:val="28"/>
          <w:lang w:val="en-US"/>
        </w:rPr>
        <w:t>cal points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 occur at the center of the up wave and </w:t>
      </w: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again at the center of the down wave, thus showing </w:t>
      </w:r>
      <w:r w:rsidRPr="00063BF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 form and amplitude of the up and down portions 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of the sine wave. </w:t>
      </w:r>
    </w:p>
    <w:p w:rsidR="00063BF2" w:rsidRDefault="00063BF2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E042F6">
        <w:rPr>
          <w:rFonts w:ascii="Verdana" w:hAnsi="Verdana"/>
          <w:b/>
          <w:color w:val="000000"/>
          <w:sz w:val="28"/>
          <w:szCs w:val="28"/>
          <w:lang w:val="en-US"/>
        </w:rPr>
        <w:t>Chart 4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 is an example of this and </w:t>
      </w: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>will be disc</w:t>
      </w: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ussed further later. </w:t>
      </w:r>
    </w:p>
    <w:p w:rsidR="0070124A" w:rsidRDefault="0070124A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70124A" w:rsidRDefault="0070124A" w:rsidP="0070124A">
      <w:pPr>
        <w:shd w:val="clear" w:color="auto" w:fill="FFFFFF"/>
        <w:ind w:firstLine="523"/>
        <w:jc w:val="center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70124A">
        <w:rPr>
          <w:rFonts w:ascii="Verdana" w:hAnsi="Verdana"/>
          <w:color w:val="000000"/>
          <w:spacing w:val="-1"/>
          <w:sz w:val="28"/>
          <w:szCs w:val="28"/>
          <w:lang w:val="en-US"/>
        </w:rPr>
        <w:drawing>
          <wp:inline distT="0" distB="0" distL="0" distR="0">
            <wp:extent cx="3362325" cy="2981325"/>
            <wp:effectExtent l="19050" t="0" r="9525" b="0"/>
            <wp:docPr id="26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24A" w:rsidRDefault="0070124A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063BF2" w:rsidRDefault="00063BF2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000000" w:rsidRDefault="00DA5548" w:rsidP="008B717F">
      <w:pPr>
        <w:shd w:val="clear" w:color="auto" w:fill="FFFFFF"/>
        <w:ind w:firstLine="523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recommend 5 or </w:t>
      </w:r>
      <w:r w:rsidRPr="00063BF2">
        <w:rPr>
          <w:rFonts w:ascii="Verdana" w:hAnsi="Verdana"/>
          <w:color w:val="000000"/>
          <w:spacing w:val="1"/>
          <w:sz w:val="28"/>
          <w:szCs w:val="28"/>
          <w:lang w:val="en-US"/>
        </w:rPr>
        <w:t>more centered averages for best perspective.</w:t>
      </w:r>
    </w:p>
    <w:p w:rsidR="00063BF2" w:rsidRPr="00063BF2" w:rsidRDefault="00063BF2" w:rsidP="008B717F">
      <w:pPr>
        <w:shd w:val="clear" w:color="auto" w:fill="FFFFFF"/>
        <w:ind w:firstLine="523"/>
        <w:jc w:val="both"/>
        <w:rPr>
          <w:rFonts w:ascii="Verdana" w:hAnsi="Verdana"/>
          <w:sz w:val="28"/>
          <w:szCs w:val="28"/>
          <w:lang w:val="en-US"/>
        </w:rPr>
      </w:pPr>
    </w:p>
    <w:p w:rsidR="00063BF2" w:rsidRDefault="00DA5548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 half span average shows you the profile of </w:t>
      </w: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actual cycle. </w:t>
      </w:r>
    </w:p>
    <w:p w:rsidR="00063BF2" w:rsidRDefault="00063BF2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00000" w:rsidRPr="006959D5" w:rsidRDefault="00DA5548" w:rsidP="008B717F">
      <w:pPr>
        <w:shd w:val="clear" w:color="auto" w:fill="FFFFFF"/>
        <w:ind w:firstLine="533"/>
        <w:jc w:val="both"/>
        <w:rPr>
          <w:rFonts w:ascii="Verdana" w:hAnsi="Verdana"/>
          <w:sz w:val="28"/>
          <w:szCs w:val="28"/>
          <w:lang w:val="en-US"/>
        </w:rPr>
      </w:pPr>
      <w:r w:rsidRPr="00063BF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 full span average, or one the full </w:t>
      </w:r>
      <w:r w:rsidRPr="00063BF2">
        <w:rPr>
          <w:rFonts w:ascii="Verdana" w:hAnsi="Verdana"/>
          <w:color w:val="000000"/>
          <w:sz w:val="28"/>
          <w:szCs w:val="28"/>
          <w:lang w:val="en-US"/>
        </w:rPr>
        <w:t xml:space="preserve">length of the cycle, will cut through </w:t>
      </w:r>
      <w:r w:rsidRPr="006959D5">
        <w:rPr>
          <w:rFonts w:ascii="Verdana" w:hAnsi="Verdana"/>
          <w:color w:val="000000"/>
          <w:sz w:val="28"/>
          <w:szCs w:val="28"/>
          <w:lang w:val="en-US"/>
        </w:rPr>
        <w:t xml:space="preserve">this sine wave </w:t>
      </w:r>
      <w:r w:rsidRPr="006959D5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at the center because it is the </w:t>
      </w:r>
      <w:r w:rsidRPr="00E042F6">
        <w:rPr>
          <w:rFonts w:ascii="Verdana" w:hAnsi="Verdana"/>
          <w:b/>
          <w:i/>
          <w:iCs/>
          <w:color w:val="000000"/>
          <w:spacing w:val="5"/>
          <w:sz w:val="28"/>
          <w:szCs w:val="28"/>
          <w:lang w:val="en-US"/>
        </w:rPr>
        <w:t>average</w:t>
      </w:r>
      <w:r w:rsidRPr="006959D5">
        <w:rPr>
          <w:rFonts w:ascii="Verdana" w:hAnsi="Verdana"/>
          <w:i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6959D5">
        <w:rPr>
          <w:rFonts w:ascii="Verdana" w:hAnsi="Verdana"/>
          <w:color w:val="000000"/>
          <w:spacing w:val="5"/>
          <w:sz w:val="28"/>
          <w:szCs w:val="28"/>
          <w:lang w:val="en-US"/>
        </w:rPr>
        <w:t>of the full</w:t>
      </w:r>
    </w:p>
    <w:p w:rsidR="006959D5" w:rsidRDefault="006959D5" w:rsidP="008B717F">
      <w:pPr>
        <w:shd w:val="clear" w:color="auto" w:fill="FFFFFF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cycle. </w:t>
      </w:r>
    </w:p>
    <w:p w:rsidR="006959D5" w:rsidRDefault="006959D5" w:rsidP="008B717F">
      <w:pPr>
        <w:shd w:val="clear" w:color="auto" w:fill="FFFFFF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>Thus a full span average becomes the center-</w:t>
      </w:r>
      <w:r w:rsidRPr="006959D5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line of an imaginary channel that prices (and the </w:t>
      </w: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half span average) will stay within for that cycle. </w:t>
      </w:r>
    </w:p>
    <w:p w:rsidR="006959D5" w:rsidRDefault="006959D5" w:rsidP="008B717F">
      <w:pPr>
        <w:shd w:val="clear" w:color="auto" w:fill="FFFFFF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jc w:val="both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t>Be</w:t>
      </w: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cause the full span average is lagged 1/2 in time, it </w:t>
      </w:r>
      <w:r w:rsidRPr="006959D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confirms both price and time objective have been met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for the cycle when it passes through the </w:t>
      </w:r>
      <w:r w:rsidRPr="0070124A">
        <w:rPr>
          <w:rFonts w:ascii="Verdana" w:hAnsi="Verdana"/>
          <w:b/>
          <w:i/>
          <w:iCs/>
          <w:color w:val="000000"/>
          <w:spacing w:val="3"/>
          <w:sz w:val="28"/>
          <w:szCs w:val="28"/>
          <w:lang w:val="en-US"/>
        </w:rPr>
        <w:t>half span average</w:t>
      </w:r>
      <w:r w:rsidRPr="006959D5">
        <w:rPr>
          <w:rFonts w:ascii="Verdana" w:hAnsi="Verdana"/>
          <w:i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>and near by prices.</w:t>
      </w:r>
    </w:p>
    <w:p w:rsidR="006959D5" w:rsidRPr="006959D5" w:rsidRDefault="006959D5" w:rsidP="008B717F">
      <w:pPr>
        <w:shd w:val="clear" w:color="auto" w:fill="FFFFFF"/>
        <w:jc w:val="both"/>
        <w:rPr>
          <w:rFonts w:ascii="Verdana" w:hAnsi="Verdana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Constructing a chart, for example, a 20 week </w:t>
      </w:r>
      <w:r w:rsidRPr="006959D5">
        <w:rPr>
          <w:rFonts w:ascii="Verdana" w:hAnsi="Verdana"/>
          <w:color w:val="000000"/>
          <w:sz w:val="28"/>
          <w:szCs w:val="28"/>
          <w:lang w:val="en-US"/>
        </w:rPr>
        <w:t xml:space="preserve">full span average is lagged 10 weeks and shows the 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direction of the channel because this full span average is also the </w:t>
      </w:r>
      <w:r w:rsidRPr="0070124A">
        <w:rPr>
          <w:rFonts w:ascii="Verdana" w:hAnsi="Verdana"/>
          <w:b/>
          <w:i/>
          <w:iCs/>
          <w:color w:val="000000"/>
          <w:spacing w:val="1"/>
          <w:sz w:val="28"/>
          <w:szCs w:val="28"/>
          <w:lang w:val="en-US"/>
        </w:rPr>
        <w:t xml:space="preserve">half span 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average of the </w:t>
      </w:r>
      <w:r w:rsidRPr="0070124A">
        <w:rPr>
          <w:rFonts w:ascii="Verdana" w:hAnsi="Verdana"/>
          <w:b/>
          <w:i/>
          <w:iCs/>
          <w:color w:val="000000"/>
          <w:spacing w:val="1"/>
          <w:sz w:val="28"/>
          <w:szCs w:val="28"/>
          <w:lang w:val="en-US"/>
        </w:rPr>
        <w:t>next longer</w:t>
      </w:r>
      <w:r w:rsidRPr="006959D5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>cycle.</w:t>
      </w:r>
    </w:p>
    <w:p w:rsidR="006959D5" w:rsidRDefault="006959D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Longer averages tend to pass through price in </w:t>
      </w:r>
      <w:r w:rsidRPr="006959D5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same area as three of the shorter averages, (it </w:t>
      </w: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can be the center of a much larger channel or the </w:t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main intermediate channel), therefore the half span 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>average may be used to obtain a general price objec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tive quicker for the cycle period you are interested 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in. </w:t>
      </w:r>
    </w:p>
    <w:p w:rsidR="006959D5" w:rsidRDefault="006959D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10 week half span average is lagged 5 weeks </w:t>
      </w: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on a current chart so when it intersects past prices </w:t>
      </w:r>
      <w:r w:rsidRPr="006959D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(of </w:t>
      </w:r>
      <w:r w:rsidR="005E3A15">
        <w:rPr>
          <w:rFonts w:ascii="Verdana" w:hAnsi="Verdana"/>
          <w:color w:val="000000"/>
          <w:spacing w:val="-4"/>
          <w:sz w:val="28"/>
          <w:szCs w:val="28"/>
          <w:lang w:val="en-US"/>
        </w:rPr>
        <w:t>5</w:t>
      </w:r>
      <w:r w:rsidRPr="006959D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weeks ago) this shows where the center of the </w:t>
      </w: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current sine wave is. </w:t>
      </w:r>
    </w:p>
    <w:p w:rsidR="006959D5" w:rsidRDefault="006959D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8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When this occurs, prices are </w:t>
      </w:r>
      <w:r w:rsidRPr="006959D5">
        <w:rPr>
          <w:rFonts w:ascii="Verdana" w:hAnsi="Verdana"/>
          <w:color w:val="000000"/>
          <w:spacing w:val="8"/>
          <w:sz w:val="28"/>
          <w:szCs w:val="28"/>
          <w:lang w:val="en-US"/>
        </w:rPr>
        <w:t>at the top of the sine wave in current time.</w:t>
      </w:r>
    </w:p>
    <w:p w:rsidR="006959D5" w:rsidRPr="006959D5" w:rsidRDefault="006959D5" w:rsidP="008B717F">
      <w:pPr>
        <w:shd w:val="clear" w:color="auto" w:fill="FFFFFF"/>
        <w:ind w:firstLine="542"/>
        <w:jc w:val="both"/>
        <w:rPr>
          <w:rFonts w:ascii="Verdana" w:hAnsi="Verdana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Some allowance may be made for translation </w:t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(right or left) because of the direction of the next </w:t>
      </w:r>
      <w:r w:rsidRPr="006959D5">
        <w:rPr>
          <w:rFonts w:ascii="Verdana" w:hAnsi="Verdana"/>
          <w:color w:val="000000"/>
          <w:sz w:val="28"/>
          <w:szCs w:val="28"/>
          <w:lang w:val="en-US"/>
        </w:rPr>
        <w:t xml:space="preserve">longer cycle, (is the 20 week average trending up or down), but the difference is usually minor. </w:t>
      </w:r>
    </w:p>
    <w:p w:rsidR="006959D5" w:rsidRDefault="006959D5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z w:val="28"/>
          <w:szCs w:val="28"/>
          <w:lang w:val="en-US"/>
        </w:rPr>
        <w:t xml:space="preserve">When a </w:t>
      </w: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cycle objective has been fulfilled and begins to </w:t>
      </w:r>
      <w:r w:rsidRPr="006959D5">
        <w:rPr>
          <w:rFonts w:ascii="Verdana" w:hAnsi="Verdana"/>
          <w:color w:val="000000"/>
          <w:spacing w:val="-3"/>
          <w:sz w:val="28"/>
          <w:szCs w:val="28"/>
          <w:lang w:val="en-US"/>
        </w:rPr>
        <w:t>change direction, let's say to down, the degree of cor</w:t>
      </w:r>
      <w:r w:rsidRPr="006959D5">
        <w:rPr>
          <w:rFonts w:ascii="Verdana" w:hAnsi="Verdana"/>
          <w:color w:val="000000"/>
          <w:spacing w:val="-3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rection depends on the support of the next longer 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cycles until the cycle you are tracking is again ready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to turn up. </w:t>
      </w:r>
    </w:p>
    <w:p w:rsidR="006959D5" w:rsidRDefault="006959D5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>When the half span and full span aver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ages again cross (during the correction), the shorter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cycle is ready to turn up. </w:t>
      </w:r>
    </w:p>
    <w:p w:rsidR="006959D5" w:rsidRDefault="006959D5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 w:rsidRPr="006959D5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Chart 4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is an example of </w:t>
      </w: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shorter cycles fulfilling down objectives preparing to </w:t>
      </w:r>
      <w:r w:rsidRPr="006959D5">
        <w:rPr>
          <w:rFonts w:ascii="Verdana" w:hAnsi="Verdana"/>
          <w:color w:val="000000"/>
          <w:spacing w:val="9"/>
          <w:sz w:val="28"/>
          <w:szCs w:val="28"/>
          <w:lang w:val="en-US"/>
        </w:rPr>
        <w:t>turn up with the major trend.</w:t>
      </w:r>
    </w:p>
    <w:p w:rsidR="005E3A15" w:rsidRDefault="005E3A15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9"/>
          <w:sz w:val="28"/>
          <w:szCs w:val="28"/>
          <w:lang w:val="en-US"/>
        </w:rPr>
      </w:pPr>
    </w:p>
    <w:p w:rsidR="005E3A15" w:rsidRDefault="005E3A15" w:rsidP="005E3A15">
      <w:pPr>
        <w:shd w:val="clear" w:color="auto" w:fill="FFFFFF"/>
        <w:ind w:firstLine="538"/>
        <w:jc w:val="center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 w:rsidRPr="005E3A15">
        <w:rPr>
          <w:rFonts w:ascii="Verdana" w:hAnsi="Verdana"/>
          <w:color w:val="000000"/>
          <w:spacing w:val="9"/>
          <w:sz w:val="28"/>
          <w:szCs w:val="28"/>
          <w:lang w:val="en-US"/>
        </w:rPr>
        <w:drawing>
          <wp:inline distT="0" distB="0" distL="0" distR="0">
            <wp:extent cx="3362325" cy="2981325"/>
            <wp:effectExtent l="19050" t="0" r="9525" b="0"/>
            <wp:docPr id="15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9D5" w:rsidRPr="006959D5" w:rsidRDefault="006959D5" w:rsidP="008B717F">
      <w:pPr>
        <w:shd w:val="clear" w:color="auto" w:fill="FFFFFF"/>
        <w:ind w:firstLine="538"/>
        <w:jc w:val="both"/>
        <w:rPr>
          <w:rFonts w:ascii="Verdana" w:hAnsi="Verdana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z w:val="28"/>
          <w:szCs w:val="28"/>
          <w:lang w:val="en-US"/>
        </w:rPr>
        <w:t xml:space="preserve">The major trend can usually be determined by 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drawing a trendline through </w:t>
      </w:r>
      <w:r w:rsidR="00E042F6">
        <w:rPr>
          <w:rFonts w:ascii="Verdana" w:hAnsi="Verdana"/>
          <w:color w:val="000000"/>
          <w:spacing w:val="-1"/>
          <w:sz w:val="28"/>
          <w:szCs w:val="28"/>
          <w:lang w:val="en-US"/>
        </w:rPr>
        <w:t>2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6959D5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focal points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formed </w:t>
      </w: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by the smaller cycles (center trend of the sine wave). </w:t>
      </w:r>
    </w:p>
    <w:p w:rsidR="006959D5" w:rsidRDefault="006959D5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Since </w:t>
      </w:r>
      <w:r w:rsidRPr="006959D5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focal points</w:t>
      </w: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are the result of 3 or 4 smaller </w:t>
      </w:r>
      <w:r w:rsidRPr="006959D5">
        <w:rPr>
          <w:rFonts w:ascii="Verdana" w:hAnsi="Verdana"/>
          <w:color w:val="000000"/>
          <w:spacing w:val="5"/>
          <w:sz w:val="28"/>
          <w:szCs w:val="28"/>
          <w:lang w:val="en-US"/>
        </w:rPr>
        <w:t>cycles working together, they form near the cen</w:t>
      </w:r>
      <w:r w:rsidRPr="006959D5">
        <w:rPr>
          <w:rFonts w:ascii="Verdana" w:hAnsi="Verdana"/>
          <w:color w:val="000000"/>
          <w:spacing w:val="5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ter of the next larger degree cycle sine wave. </w:t>
      </w:r>
    </w:p>
    <w:p w:rsidR="006959D5" w:rsidRDefault="006959D5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>Plac</w:t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ing equidistant parallel trendlines from highs or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>lows in the past, beside this centerline, will gener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softHyphen/>
        <w:t xml:space="preserve">ally show the dominant channel a stock or market average is operating within. </w:t>
      </w:r>
    </w:p>
    <w:p w:rsidR="006959D5" w:rsidRDefault="006959D5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 outer boundaries </w:t>
      </w:r>
      <w:r w:rsidRPr="006959D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do not </w:t>
      </w:r>
      <w:r w:rsidRPr="006959D5">
        <w:rPr>
          <w:rFonts w:ascii="Verdana" w:hAnsi="Verdana"/>
          <w:i/>
          <w:iCs/>
          <w:color w:val="000000"/>
          <w:spacing w:val="-4"/>
          <w:sz w:val="28"/>
          <w:szCs w:val="28"/>
          <w:lang w:val="en-US"/>
        </w:rPr>
        <w:t xml:space="preserve">have </w:t>
      </w:r>
      <w:r w:rsidRPr="006959D5">
        <w:rPr>
          <w:rFonts w:ascii="Verdana" w:hAnsi="Verdana"/>
          <w:color w:val="000000"/>
          <w:spacing w:val="-4"/>
          <w:sz w:val="28"/>
          <w:szCs w:val="28"/>
          <w:lang w:val="en-US"/>
        </w:rPr>
        <w:t>to be anchored to previous prices but nor</w:t>
      </w:r>
      <w:r w:rsidRPr="006959D5">
        <w:rPr>
          <w:rFonts w:ascii="Verdana" w:hAnsi="Verdana"/>
          <w:color w:val="000000"/>
          <w:spacing w:val="-4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mally will. </w:t>
      </w:r>
    </w:p>
    <w:p w:rsidR="006959D5" w:rsidRDefault="006959D5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>Having the "right look", is the most im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portant thing. </w:t>
      </w:r>
    </w:p>
    <w:p w:rsidR="006959D5" w:rsidRDefault="006959D5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As you can see in </w:t>
      </w:r>
      <w:r w:rsidRPr="002A3A65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chart 4</w:t>
      </w:r>
      <w:r w:rsidRPr="006959D5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, channel </w:t>
      </w:r>
      <w:r w:rsidRPr="006959D5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boundaries add valuable perspective to the chart 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>history.</w:t>
      </w:r>
    </w:p>
    <w:p w:rsidR="005E3A15" w:rsidRDefault="005E3A15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5E3A15" w:rsidRDefault="005E3A15" w:rsidP="005E3A15">
      <w:pPr>
        <w:shd w:val="clear" w:color="auto" w:fill="FFFFFF"/>
        <w:ind w:firstLine="547"/>
        <w:jc w:val="center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3362325" cy="2981325"/>
            <wp:effectExtent l="19050" t="0" r="9525" b="0"/>
            <wp:docPr id="14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9D5" w:rsidRPr="006959D5" w:rsidRDefault="006959D5" w:rsidP="008B717F">
      <w:pPr>
        <w:shd w:val="clear" w:color="auto" w:fill="FFFFFF"/>
        <w:ind w:firstLine="547"/>
        <w:jc w:val="both"/>
        <w:rPr>
          <w:rFonts w:ascii="Verdana" w:hAnsi="Verdana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 w:rsidRPr="006959D5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Developing a </w:t>
      </w:r>
      <w:r w:rsidRPr="002A3A65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 xml:space="preserve">Market </w:t>
      </w:r>
      <w:r w:rsidRPr="006959D5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Strategy</w:t>
      </w:r>
    </w:p>
    <w:p w:rsidR="006959D5" w:rsidRPr="006959D5" w:rsidRDefault="006959D5" w:rsidP="008B717F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>Applying the centered moving average tech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>nique to long and short term market indexes you be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>gin to experience an overview of what the indexes</w:t>
      </w:r>
      <w:r w:rsidR="002A3A6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6959D5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might 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>do based on the trend and profile of the mov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ing averages. </w:t>
      </w:r>
    </w:p>
    <w:p w:rsidR="002A3A65" w:rsidRDefault="002A3A65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Applying this technique to various </w:t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group sectors you also discover different patterns </w:t>
      </w: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that suggest one group may be bottoming while 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another is topping. </w:t>
      </w:r>
    </w:p>
    <w:p w:rsidR="002A3A65" w:rsidRDefault="002A3A65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As objectives are met for major </w:t>
      </w:r>
      <w:r w:rsidRPr="006959D5">
        <w:rPr>
          <w:rFonts w:ascii="Verdana" w:hAnsi="Verdana"/>
          <w:color w:val="000000"/>
          <w:sz w:val="28"/>
          <w:szCs w:val="28"/>
          <w:lang w:val="en-US"/>
        </w:rPr>
        <w:t xml:space="preserve">cycles you learn to expect, shorter cycles to change behavior because they no longer will have the same </w:t>
      </w:r>
      <w:r w:rsidRPr="006959D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support from trend (the next longer cycles) as before. </w:t>
      </w:r>
    </w:p>
    <w:p w:rsidR="002A3A65" w:rsidRDefault="002A3A65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t>This is called left or ri</w:t>
      </w:r>
      <w:r w:rsidR="00E042F6">
        <w:rPr>
          <w:rFonts w:ascii="Verdana" w:hAnsi="Verdana"/>
          <w:color w:val="000000"/>
          <w:spacing w:val="-2"/>
          <w:sz w:val="28"/>
          <w:szCs w:val="28"/>
          <w:lang w:val="en-US"/>
        </w:rPr>
        <w:t>ght translation of a cycle high.</w:t>
      </w:r>
    </w:p>
    <w:p w:rsidR="002A3A65" w:rsidRPr="006959D5" w:rsidRDefault="002A3A65" w:rsidP="008B717F">
      <w:pPr>
        <w:shd w:val="clear" w:color="auto" w:fill="FFFFFF"/>
        <w:ind w:firstLine="533"/>
        <w:jc w:val="both"/>
        <w:rPr>
          <w:rFonts w:ascii="Verdana" w:hAnsi="Verdana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z w:val="28"/>
          <w:szCs w:val="28"/>
          <w:lang w:val="en-US"/>
        </w:rPr>
        <w:t>Applying a complete spectrum of several cen</w:t>
      </w: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t>terlines allows you to see this change and how small</w:t>
      </w: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er cycles change after larger cycles begin rolling over. </w:t>
      </w:r>
    </w:p>
    <w:p w:rsidR="002A3A65" w:rsidRDefault="002A3A65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Look at </w:t>
      </w:r>
      <w:r w:rsidRPr="002A3A65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chart 1-a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and see the change in market char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acter in the late 1960's/early 70's after major cycle </w:t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>objectives had been met in the S&amp;P 500 (measure</w:t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ment through the </w:t>
      </w:r>
      <w:r w:rsidRPr="00E042F6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focal point</w:t>
      </w: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). </w:t>
      </w:r>
    </w:p>
    <w:p w:rsidR="004A54E1" w:rsidRDefault="004A54E1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4A54E1" w:rsidRDefault="004A54E1" w:rsidP="004A54E1">
      <w:pPr>
        <w:shd w:val="clear" w:color="auto" w:fill="FFFFFF"/>
        <w:ind w:firstLine="533"/>
        <w:jc w:val="center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4A54E1">
        <w:rPr>
          <w:rFonts w:ascii="Verdana" w:hAnsi="Verdana"/>
          <w:color w:val="000000"/>
          <w:spacing w:val="-2"/>
          <w:sz w:val="28"/>
          <w:szCs w:val="28"/>
          <w:lang w:val="en-US"/>
        </w:rPr>
        <w:drawing>
          <wp:inline distT="0" distB="0" distL="0" distR="0">
            <wp:extent cx="3457575" cy="2876550"/>
            <wp:effectExtent l="19050" t="0" r="9525" b="0"/>
            <wp:docPr id="12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A65" w:rsidRDefault="002A3A65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8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Dow average met </w:t>
      </w:r>
      <w:r w:rsidRPr="006959D5">
        <w:rPr>
          <w:rFonts w:ascii="Verdana" w:hAnsi="Verdana"/>
          <w:color w:val="000000"/>
          <w:spacing w:val="8"/>
          <w:sz w:val="28"/>
          <w:szCs w:val="28"/>
          <w:lang w:val="en-US"/>
        </w:rPr>
        <w:t>it's measurement as early as 1966.</w:t>
      </w:r>
    </w:p>
    <w:p w:rsidR="002A3A65" w:rsidRPr="006959D5" w:rsidRDefault="002A3A65" w:rsidP="008B717F">
      <w:pPr>
        <w:shd w:val="clear" w:color="auto" w:fill="FFFFFF"/>
        <w:ind w:firstLine="533"/>
        <w:jc w:val="both"/>
        <w:rPr>
          <w:rFonts w:ascii="Verdana" w:hAnsi="Verdana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Knowing major cycle objectives are being 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reached, you are alert for small changes in trend that </w:t>
      </w: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confirms this to be true. </w:t>
      </w:r>
    </w:p>
    <w:p w:rsidR="002A3A65" w:rsidRDefault="002A3A6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>Thus you may see poten</w:t>
      </w: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z w:val="28"/>
          <w:szCs w:val="28"/>
          <w:lang w:val="en-US"/>
        </w:rPr>
        <w:t xml:space="preserve">tial long term changes in market sectors well before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they become obvious. </w:t>
      </w:r>
    </w:p>
    <w:p w:rsidR="002A3A65" w:rsidRDefault="002A3A6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Using this method on long 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term monthly charts made it possible to understand </w:t>
      </w: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how the flat market of the 1960's and 70's fit into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 much larger long term picture (as you will see </w:t>
      </w: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later). </w:t>
      </w:r>
    </w:p>
    <w:p w:rsidR="002A3A65" w:rsidRDefault="002A3A6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t>It was also possible to anticipate why the mar</w:t>
      </w:r>
      <w:r w:rsidRPr="006959D5">
        <w:rPr>
          <w:rFonts w:ascii="Verdana" w:hAnsi="Verdana"/>
          <w:color w:val="000000"/>
          <w:spacing w:val="-2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ket was ready to return to the old Blue chips in the </w:t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early Eighties as major cycles were again ready to </w:t>
      </w:r>
      <w:r w:rsidRPr="006959D5">
        <w:rPr>
          <w:rFonts w:ascii="Verdana" w:hAnsi="Verdana"/>
          <w:color w:val="000000"/>
          <w:spacing w:val="6"/>
          <w:sz w:val="28"/>
          <w:szCs w:val="28"/>
          <w:lang w:val="en-US"/>
        </w:rPr>
        <w:t>turn up.</w:t>
      </w:r>
    </w:p>
    <w:p w:rsidR="002A3A65" w:rsidRPr="006959D5" w:rsidRDefault="002A3A65" w:rsidP="008B717F">
      <w:pPr>
        <w:shd w:val="clear" w:color="auto" w:fill="FFFFFF"/>
        <w:ind w:firstLine="542"/>
        <w:jc w:val="both"/>
        <w:rPr>
          <w:rFonts w:ascii="Verdana" w:hAnsi="Verdana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An example of how major cycles reaching their 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objective can change the market environment from 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trending to a trading market may be seen in the long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term monthly S&amp;P </w:t>
      </w:r>
      <w:r w:rsidRPr="007471E6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chart (1-a)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with 400, 200, 100, 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50 and 25 month centered averages. </w:t>
      </w:r>
    </w:p>
    <w:p w:rsidR="00A337AC" w:rsidRDefault="00A337AC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A337AC" w:rsidRDefault="00A337AC" w:rsidP="008B717F">
      <w:pPr>
        <w:framePr w:w="9905" w:h="4531" w:hSpace="10080" w:vSpace="58" w:wrap="notBeside" w:vAnchor="text" w:hAnchor="margin" w:x="1" w:y="1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57575" cy="2876550"/>
            <wp:effectExtent l="19050" t="0" r="9525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These track 66, </w:t>
      </w:r>
      <w:r w:rsidRPr="006959D5">
        <w:rPr>
          <w:rFonts w:ascii="Verdana" w:hAnsi="Verdana"/>
          <w:color w:val="000000"/>
          <w:spacing w:val="-3"/>
          <w:sz w:val="28"/>
          <w:szCs w:val="28"/>
          <w:lang w:val="en-US"/>
        </w:rPr>
        <w:t>33, 16</w:t>
      </w:r>
      <w:r w:rsidR="009F1DDC">
        <w:rPr>
          <w:rFonts w:ascii="Verdana" w:hAnsi="Verdana"/>
          <w:color w:val="000000"/>
          <w:spacing w:val="-3"/>
          <w:sz w:val="28"/>
          <w:szCs w:val="28"/>
          <w:lang w:val="en-US"/>
        </w:rPr>
        <w:t>.5</w:t>
      </w:r>
      <w:r w:rsidRPr="006959D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, 8.3 and 4.16 year cycles. </w:t>
      </w:r>
    </w:p>
    <w:p w:rsidR="002A3A65" w:rsidRDefault="002A3A6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Remember these </w:t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are cycle averages that cover price movement much </w:t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longer than this chart can show. </w:t>
      </w:r>
    </w:p>
    <w:p w:rsidR="002A3A65" w:rsidRDefault="002A3A6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By 1971 this chart </w:t>
      </w:r>
      <w:r w:rsidRPr="006959D5">
        <w:rPr>
          <w:rFonts w:ascii="Verdana" w:hAnsi="Verdana"/>
          <w:color w:val="000000"/>
          <w:sz w:val="28"/>
          <w:szCs w:val="28"/>
          <w:lang w:val="en-US"/>
        </w:rPr>
        <w:t>began to show all of the centered averages converg</w:t>
      </w:r>
      <w:r w:rsidRPr="006959D5">
        <w:rPr>
          <w:rFonts w:ascii="Verdana" w:hAnsi="Verdana"/>
          <w:color w:val="000000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ing toward one </w:t>
      </w:r>
      <w:r w:rsidRPr="002A3A65">
        <w:rPr>
          <w:rFonts w:ascii="Verdana" w:hAnsi="Verdana"/>
          <w:b/>
          <w:color w:val="000000"/>
          <w:spacing w:val="-4"/>
          <w:sz w:val="28"/>
          <w:szCs w:val="28"/>
          <w:lang w:val="en-US"/>
        </w:rPr>
        <w:t>focal point</w:t>
      </w:r>
      <w:r w:rsidRPr="006959D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(remember they are lagged </w:t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t>in the past and the longest averages were not clear</w:t>
      </w:r>
      <w:r w:rsidRPr="006959D5">
        <w:rPr>
          <w:rFonts w:ascii="Verdana" w:hAnsi="Verdana"/>
          <w:color w:val="000000"/>
          <w:spacing w:val="2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ly converging before this) about halfway up the total 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advance from 1949 to 1966 (see </w:t>
      </w:r>
      <w:r w:rsidRPr="009F1DDC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focal point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). </w:t>
      </w:r>
    </w:p>
    <w:p w:rsidR="002A3A65" w:rsidRDefault="002A3A6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This </w:t>
      </w:r>
      <w:r w:rsidRPr="006959D5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meant perhaps the 66 and/or 33 year cycles had </w:t>
      </w:r>
      <w:r w:rsidRPr="006959D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reached their upside objectives and would either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have to correct </w:t>
      </w:r>
      <w:r w:rsidRPr="00E042F6">
        <w:rPr>
          <w:rFonts w:ascii="Verdana" w:hAnsi="Verdana"/>
          <w:b/>
          <w:i/>
          <w:iCs/>
          <w:color w:val="000000"/>
          <w:spacing w:val="3"/>
          <w:sz w:val="28"/>
          <w:szCs w:val="28"/>
          <w:lang w:val="en-US"/>
        </w:rPr>
        <w:t>down</w:t>
      </w:r>
      <w:r w:rsidRPr="006959D5">
        <w:rPr>
          <w:rFonts w:ascii="Verdana" w:hAnsi="Verdana"/>
          <w:i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or </w:t>
      </w:r>
      <w:r w:rsidRPr="00E042F6">
        <w:rPr>
          <w:rFonts w:ascii="Verdana" w:hAnsi="Verdana"/>
          <w:b/>
          <w:i/>
          <w:iCs/>
          <w:color w:val="000000"/>
          <w:spacing w:val="3"/>
          <w:sz w:val="28"/>
          <w:szCs w:val="28"/>
          <w:lang w:val="en-US"/>
        </w:rPr>
        <w:t>sideways</w:t>
      </w:r>
      <w:r w:rsidRPr="006959D5">
        <w:rPr>
          <w:rFonts w:ascii="Verdana" w:hAnsi="Verdana"/>
          <w:i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>until they again turned up in line with the secular trend (also a ma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jor cycle). </w:t>
      </w:r>
    </w:p>
    <w:p w:rsidR="002A3A65" w:rsidRDefault="002A3A6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2A3A65" w:rsidRDefault="006959D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Studying </w:t>
      </w:r>
      <w:r w:rsidRPr="002A3A65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chart 1-b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>, one begins to under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softHyphen/>
      </w:r>
      <w:r w:rsidRPr="006959D5">
        <w:rPr>
          <w:rFonts w:ascii="Verdana" w:hAnsi="Verdana"/>
          <w:color w:val="000000"/>
          <w:sz w:val="28"/>
          <w:szCs w:val="28"/>
          <w:lang w:val="en-US"/>
        </w:rPr>
        <w:t xml:space="preserve">stand that the long flat period of the 1960's-70's was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>perhaps simply the result of the down</w:t>
      </w:r>
      <w:r w:rsidR="009F1DD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6959D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phase of one </w:t>
      </w:r>
      <w:r w:rsidRPr="006959D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of these cycles holding the market back most of those 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years, after topping around 1966 or 1968. </w:t>
      </w:r>
    </w:p>
    <w:p w:rsidR="0070124A" w:rsidRDefault="0070124A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A337AC" w:rsidRDefault="004A54E1" w:rsidP="004A54E1">
      <w:pPr>
        <w:shd w:val="clear" w:color="auto" w:fill="FFFFFF"/>
        <w:ind w:firstLine="557"/>
        <w:jc w:val="center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3228975" cy="2943225"/>
            <wp:effectExtent l="19050" t="0" r="9525" b="0"/>
            <wp:docPr id="11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7AC" w:rsidRDefault="00A337AC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2A3A65" w:rsidRDefault="002A3A6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9F1DDC" w:rsidRDefault="006959D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Being up </w:t>
      </w:r>
      <w:r w:rsidRPr="006959D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17 years from 1949 to 1966 suggested the 33-34 year cycle as the culprit. </w:t>
      </w:r>
    </w:p>
    <w:p w:rsidR="009F1DDC" w:rsidRDefault="009F1DDC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6959D5" w:rsidRDefault="006959D5" w:rsidP="008B717F">
      <w:pPr>
        <w:shd w:val="clear" w:color="auto" w:fill="FFFFFF"/>
        <w:ind w:firstLine="55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6959D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It was indeed 33 years from 1949 </w:t>
      </w:r>
      <w:r w:rsidRPr="006959D5">
        <w:rPr>
          <w:rFonts w:ascii="Verdana" w:hAnsi="Verdana"/>
          <w:color w:val="000000"/>
          <w:spacing w:val="1"/>
          <w:sz w:val="28"/>
          <w:szCs w:val="28"/>
          <w:lang w:val="en-US"/>
        </w:rPr>
        <w:t>to 1982.</w:t>
      </w:r>
    </w:p>
    <w:p w:rsidR="002A3A65" w:rsidRPr="006959D5" w:rsidRDefault="002A3A65" w:rsidP="008B717F">
      <w:pPr>
        <w:shd w:val="clear" w:color="auto" w:fill="FFFFFF"/>
        <w:ind w:firstLine="557"/>
        <w:jc w:val="both"/>
        <w:rPr>
          <w:rFonts w:ascii="Verdana" w:hAnsi="Verdana"/>
          <w:sz w:val="28"/>
          <w:szCs w:val="28"/>
          <w:lang w:val="en-US"/>
        </w:rPr>
      </w:pPr>
    </w:p>
    <w:p w:rsidR="00B51584" w:rsidRDefault="006959D5" w:rsidP="008B717F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>Remembering that centered averages tend to</w:t>
      </w:r>
      <w:r w:rsid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="00B51584"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point at the center of a correction </w:t>
      </w:r>
      <w:r w:rsidR="00B51584" w:rsidRPr="00B51584">
        <w:rPr>
          <w:rFonts w:ascii="Verdana" w:hAnsi="Verdana"/>
          <w:i/>
          <w:iCs/>
          <w:color w:val="000000"/>
          <w:spacing w:val="2"/>
          <w:sz w:val="28"/>
          <w:szCs w:val="28"/>
          <w:lang w:val="en-US"/>
        </w:rPr>
        <w:t xml:space="preserve">or </w:t>
      </w:r>
      <w:r w:rsidR="00B51584"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consolidation </w:t>
      </w:r>
      <w:r w:rsidR="00B51584"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when it is almost </w:t>
      </w:r>
      <w:r w:rsidR="00B51584" w:rsidRPr="009F1DDC">
        <w:rPr>
          <w:rFonts w:ascii="Verdana" w:hAnsi="Verdana"/>
          <w:b/>
          <w:i/>
          <w:iCs/>
          <w:color w:val="000000"/>
          <w:spacing w:val="5"/>
          <w:sz w:val="28"/>
          <w:szCs w:val="28"/>
          <w:lang w:val="en-US"/>
        </w:rPr>
        <w:t>over</w:t>
      </w:r>
      <w:r w:rsidR="00B51584" w:rsidRPr="00B51584">
        <w:rPr>
          <w:rFonts w:ascii="Verdana" w:hAnsi="Verdana"/>
          <w:i/>
          <w:iCs/>
          <w:color w:val="000000"/>
          <w:spacing w:val="5"/>
          <w:sz w:val="28"/>
          <w:szCs w:val="28"/>
          <w:lang w:val="en-US"/>
        </w:rPr>
        <w:t xml:space="preserve">, </w:t>
      </w:r>
      <w:r w:rsidR="00B51584"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large </w:t>
      </w:r>
      <w:r w:rsidR="00B51584" w:rsidRPr="00B51584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focal point</w:t>
      </w:r>
      <w:r w:rsidR="00B51584"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of </w:t>
      </w:r>
      <w:r w:rsidR="00B51584" w:rsidRPr="00B51584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1973-74 (formed by smaller cycles and the direction </w:t>
      </w:r>
      <w:r w:rsidR="00B51584"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t>of the longer averages (still moving up) began to sug</w:t>
      </w:r>
      <w:r w:rsidR="00B51584"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softHyphen/>
      </w:r>
      <w:r w:rsidR="00B51584"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gest that the </w:t>
      </w:r>
      <w:r w:rsidR="00B51584" w:rsidRPr="00B51584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focal point</w:t>
      </w:r>
      <w:r w:rsidR="00B51584"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in the 1974 decline had even </w:t>
      </w:r>
      <w:r w:rsidR="00B51584"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longer term meaning. </w:t>
      </w:r>
    </w:p>
    <w:p w:rsidR="00B51584" w:rsidRDefault="00B51584" w:rsidP="008B717F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 next </w:t>
      </w:r>
      <w:r w:rsidRPr="00E042F6">
        <w:rPr>
          <w:rFonts w:ascii="Verdana" w:hAnsi="Verdana"/>
          <w:b/>
          <w:i/>
          <w:iCs/>
          <w:color w:val="000000"/>
          <w:spacing w:val="1"/>
          <w:sz w:val="28"/>
          <w:szCs w:val="28"/>
          <w:lang w:val="en-US"/>
        </w:rPr>
        <w:t>major</w:t>
      </w:r>
      <w:r w:rsidRPr="00B51584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advance was </w:t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due when these longer averages begin to push </w:t>
      </w:r>
      <w:r w:rsidRPr="00E042F6">
        <w:rPr>
          <w:rFonts w:ascii="Verdana" w:hAnsi="Verdana"/>
          <w:b/>
          <w:i/>
          <w:iCs/>
          <w:color w:val="000000"/>
          <w:spacing w:val="4"/>
          <w:sz w:val="28"/>
          <w:szCs w:val="28"/>
          <w:lang w:val="en-US"/>
        </w:rPr>
        <w:t xml:space="preserve">up </w:t>
      </w:r>
      <w:r w:rsidRPr="00E042F6">
        <w:rPr>
          <w:rFonts w:ascii="Verdana" w:hAnsi="Verdana"/>
          <w:b/>
          <w:i/>
          <w:iCs/>
          <w:color w:val="000000"/>
          <w:spacing w:val="3"/>
          <w:sz w:val="28"/>
          <w:szCs w:val="28"/>
          <w:lang w:val="en-US"/>
        </w:rPr>
        <w:t>through</w:t>
      </w:r>
      <w:r w:rsidRPr="00B51584">
        <w:rPr>
          <w:rFonts w:ascii="Verdana" w:hAnsi="Verdana"/>
          <w:i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B51584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 consolidating flat period of the 70's or </w:t>
      </w:r>
      <w:r w:rsidRPr="00B51584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continued to move toward the already formed </w:t>
      </w:r>
      <w:r w:rsidRPr="00B51584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 xml:space="preserve">focal </w:t>
      </w:r>
      <w:r w:rsidRPr="00B51584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point</w:t>
      </w: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, proving it was the halfway point of a larger 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>cycle that was pushing down but only moved side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ways because of the secular uptrend. </w:t>
      </w:r>
    </w:p>
    <w:p w:rsidR="00B51584" w:rsidRDefault="00B51584" w:rsidP="008B717F">
      <w:pPr>
        <w:shd w:val="clear" w:color="auto" w:fill="FFFFFF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>If late 1973-</w:t>
      </w:r>
      <w:r w:rsidRPr="00B51584">
        <w:rPr>
          <w:rFonts w:ascii="Verdana" w:hAnsi="Verdana"/>
          <w:color w:val="000000"/>
          <w:spacing w:val="-1"/>
          <w:sz w:val="28"/>
          <w:szCs w:val="28"/>
          <w:lang w:val="en-US"/>
        </w:rPr>
        <w:t>early 1974 represented the halfway point in the con</w:t>
      </w:r>
      <w:r w:rsidRPr="00B51584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z w:val="28"/>
          <w:szCs w:val="28"/>
          <w:lang w:val="en-US"/>
        </w:rPr>
        <w:t xml:space="preserve">solidation and most of the blue chip sector had seen </w:t>
      </w: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 high in 1966, then both the market and blue chip 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>stock cycles were due to start improving by 1982 (1966 to 74 = 8 years - 1974 + 8 = 1982).</w:t>
      </w:r>
    </w:p>
    <w:p w:rsidR="00B51584" w:rsidRDefault="00B51584" w:rsidP="008B717F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9F1DDC" w:rsidRDefault="00B51584" w:rsidP="008B717F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This then </w:t>
      </w:r>
      <w:r w:rsidRPr="00B51584">
        <w:rPr>
          <w:rFonts w:ascii="Verdana" w:hAnsi="Verdana"/>
          <w:color w:val="000000"/>
          <w:spacing w:val="3"/>
          <w:sz w:val="28"/>
          <w:szCs w:val="28"/>
          <w:lang w:val="en-US"/>
        </w:rPr>
        <w:t>began to develop a very important long term mar</w:t>
      </w:r>
      <w:r w:rsidRPr="00B51584">
        <w:rPr>
          <w:rFonts w:ascii="Verdana" w:hAnsi="Verdana"/>
          <w:color w:val="000000"/>
          <w:spacing w:val="3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ket strategy. </w:t>
      </w:r>
    </w:p>
    <w:p w:rsidR="009F1DDC" w:rsidRDefault="009F1DDC" w:rsidP="008B717F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B51584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Chart 1-c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shows how the longer aver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z w:val="28"/>
          <w:szCs w:val="28"/>
          <w:lang w:val="en-US"/>
        </w:rPr>
        <w:t xml:space="preserve">ages </w:t>
      </w:r>
      <w:r w:rsidRPr="00B51584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did </w:t>
      </w:r>
      <w:r w:rsidRPr="00B51584">
        <w:rPr>
          <w:rFonts w:ascii="Verdana" w:hAnsi="Verdana"/>
          <w:color w:val="000000"/>
          <w:sz w:val="28"/>
          <w:szCs w:val="28"/>
          <w:lang w:val="en-US"/>
        </w:rPr>
        <w:t xml:space="preserve">go up through the 1974 </w:t>
      </w:r>
      <w:r w:rsidRPr="009F1DDC">
        <w:rPr>
          <w:rFonts w:ascii="Verdana" w:hAnsi="Verdana"/>
          <w:b/>
          <w:color w:val="000000"/>
          <w:sz w:val="28"/>
          <w:szCs w:val="28"/>
          <w:lang w:val="en-US"/>
        </w:rPr>
        <w:t>focal point</w:t>
      </w:r>
      <w:r w:rsidRPr="00B51584">
        <w:rPr>
          <w:rFonts w:ascii="Verdana" w:hAnsi="Verdana"/>
          <w:color w:val="000000"/>
          <w:sz w:val="28"/>
          <w:szCs w:val="28"/>
          <w:lang w:val="en-US"/>
        </w:rPr>
        <w:t xml:space="preserve"> and up </w:t>
      </w:r>
      <w:r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>through the 1970's consolidation.</w:t>
      </w:r>
    </w:p>
    <w:p w:rsidR="007471E6" w:rsidRDefault="007471E6" w:rsidP="008B717F">
      <w:pPr>
        <w:shd w:val="clear" w:color="auto" w:fill="FFFFFF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7471E6" w:rsidRDefault="007471E6" w:rsidP="005E3A15">
      <w:pPr>
        <w:framePr w:w="5266" w:h="4675" w:hSpace="10080" w:vSpace="58" w:wrap="notBeside" w:vAnchor="text" w:hAnchor="page" w:x="2431" w:y="5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33725" cy="2971800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584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-1"/>
          <w:sz w:val="28"/>
          <w:szCs w:val="28"/>
          <w:lang w:val="en-US"/>
        </w:rPr>
        <w:t>Using the concept that a major cycle may have turned down in 1966 and had been holding the mar</w:t>
      </w:r>
      <w:r w:rsidRPr="00B51584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ket back during the 1970's (more obvious in the Dow </w:t>
      </w:r>
      <w:r w:rsidRPr="00B51584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Jones Industrial average than the S&amp;P 500), added </w:t>
      </w: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 new perspective when viewing long term stock 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charts. </w:t>
      </w:r>
    </w:p>
    <w:p w:rsidR="00B51584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>It was fo</w:t>
      </w:r>
      <w:r w:rsidR="00E042F6">
        <w:rPr>
          <w:rFonts w:ascii="Verdana" w:hAnsi="Verdana"/>
          <w:color w:val="000000"/>
          <w:spacing w:val="1"/>
          <w:sz w:val="28"/>
          <w:szCs w:val="28"/>
          <w:lang w:val="en-US"/>
        </w:rPr>
        <w:t>und that American Telephone, Du</w:t>
      </w:r>
      <w:r w:rsidRPr="00B51584">
        <w:rPr>
          <w:rFonts w:ascii="Verdana" w:hAnsi="Verdana"/>
          <w:color w:val="000000"/>
          <w:spacing w:val="-4"/>
          <w:sz w:val="28"/>
          <w:szCs w:val="28"/>
          <w:lang w:val="en-US"/>
        </w:rPr>
        <w:t>pont, U.S. Steel and a majority of older large consum</w:t>
      </w:r>
      <w:r w:rsidRPr="00B51584">
        <w:rPr>
          <w:rFonts w:ascii="Verdana" w:hAnsi="Verdana"/>
          <w:color w:val="000000"/>
          <w:spacing w:val="-4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er companies and Blue Chip names had topped in </w:t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1966. </w:t>
      </w:r>
    </w:p>
    <w:p w:rsidR="00B51584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When trendlines were drawn across highs </w:t>
      </w: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made by many of these stocks in 1946 and 1966, and </w:t>
      </w: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parallel trendlines drawn from lows in 1949 or the early 1950's began to hold in 1980, a pattern began </w:t>
      </w:r>
      <w:r w:rsidRPr="00B51584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to emerge. </w:t>
      </w:r>
    </w:p>
    <w:p w:rsidR="00B51584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-1"/>
          <w:sz w:val="28"/>
          <w:szCs w:val="28"/>
          <w:lang w:val="en-US"/>
        </w:rPr>
        <w:t>Blue chip stocks appeared to be complet</w:t>
      </w:r>
      <w:r w:rsidRPr="00B51584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6"/>
          <w:sz w:val="28"/>
          <w:szCs w:val="28"/>
          <w:lang w:val="en-US"/>
        </w:rPr>
        <w:t>ing a major down cycle and ready to turn up.</w:t>
      </w:r>
    </w:p>
    <w:p w:rsidR="00B51584" w:rsidRPr="00B51584" w:rsidRDefault="00B51584" w:rsidP="008B717F">
      <w:pPr>
        <w:shd w:val="clear" w:color="auto" w:fill="FFFFFF"/>
        <w:ind w:firstLine="542"/>
        <w:jc w:val="both"/>
        <w:rPr>
          <w:rFonts w:ascii="Verdana" w:hAnsi="Verdana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>These trendlines could also be drawn equidis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tant on either side of the 66 and 33 year centered 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averages and produced excellent channels on 30 to </w:t>
      </w:r>
      <w:r w:rsidRPr="00B51584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40 year monthly charts (available from Securities Research, 101 Prescott St, Wellesley Hills, MA </w:t>
      </w: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02181). </w:t>
      </w:r>
    </w:p>
    <w:p w:rsidR="0070124A" w:rsidRDefault="0070124A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B51584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Chart 1-d</w:t>
      </w: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shows this channel for the Dow In</w:t>
      </w: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dustrial averages. </w:t>
      </w:r>
    </w:p>
    <w:p w:rsidR="0070124A" w:rsidRDefault="0070124A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220CB7" w:rsidRDefault="0070124A" w:rsidP="0070124A">
      <w:pPr>
        <w:shd w:val="clear" w:color="auto" w:fill="FFFFFF"/>
        <w:ind w:firstLine="538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70124A">
        <w:rPr>
          <w:rFonts w:ascii="Verdana" w:hAnsi="Verdana"/>
          <w:color w:val="000000"/>
          <w:spacing w:val="4"/>
          <w:sz w:val="28"/>
          <w:szCs w:val="28"/>
          <w:lang w:val="en-US"/>
        </w:rPr>
        <w:drawing>
          <wp:inline distT="0" distB="0" distL="0" distR="0">
            <wp:extent cx="6192000" cy="2916705"/>
            <wp:effectExtent l="19050" t="0" r="0" b="0"/>
            <wp:docPr id="27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000" cy="291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CB7" w:rsidRDefault="00220CB7" w:rsidP="00220CB7">
      <w:pPr>
        <w:shd w:val="clear" w:color="auto" w:fill="FFFFFF"/>
        <w:ind w:firstLine="538"/>
        <w:jc w:val="center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Stocks with patterns similar to </w:t>
      </w: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 DJI, were basically moving sideways </w:t>
      </w:r>
      <w:r w:rsidRPr="00B51584">
        <w:rPr>
          <w:rFonts w:ascii="Verdana" w:hAnsi="Verdana"/>
          <w:i/>
          <w:iCs/>
          <w:color w:val="000000"/>
          <w:spacing w:val="-3"/>
          <w:sz w:val="28"/>
          <w:szCs w:val="28"/>
          <w:lang w:val="en-US"/>
        </w:rPr>
        <w:t xml:space="preserve">across </w:t>
      </w: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their </w:t>
      </w:r>
      <w:r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secular up channels (although they traded up and </w:t>
      </w: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down with the 4-year cycle) until they began to reach </w:t>
      </w:r>
      <w:r w:rsidRPr="00B51584">
        <w:rPr>
          <w:rFonts w:ascii="Verdana" w:hAnsi="Verdana"/>
          <w:color w:val="000000"/>
          <w:sz w:val="28"/>
          <w:szCs w:val="28"/>
          <w:lang w:val="en-US"/>
        </w:rPr>
        <w:t xml:space="preserve">the bottom of uptrending channels from the 1940's. </w:t>
      </w:r>
    </w:p>
    <w:p w:rsidR="00B51584" w:rsidRDefault="00B51584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From 1980 to 1982 more and more of these stocks </w:t>
      </w:r>
      <w:r w:rsidRPr="00B51584">
        <w:rPr>
          <w:rFonts w:ascii="Verdana" w:hAnsi="Verdana"/>
          <w:color w:val="000000"/>
          <w:sz w:val="28"/>
          <w:szCs w:val="28"/>
          <w:lang w:val="en-US"/>
        </w:rPr>
        <w:t xml:space="preserve">were turning up, breaking </w:t>
      </w:r>
      <w:r w:rsidRPr="00B51584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16 year </w:t>
      </w:r>
      <w:r w:rsidRPr="00B51584">
        <w:rPr>
          <w:rFonts w:ascii="Verdana" w:hAnsi="Verdana"/>
          <w:color w:val="000000"/>
          <w:sz w:val="28"/>
          <w:szCs w:val="28"/>
          <w:lang w:val="en-US"/>
        </w:rPr>
        <w:t xml:space="preserve">downtrend lines. </w:t>
      </w:r>
    </w:p>
    <w:p w:rsidR="00B51584" w:rsidRDefault="00B51584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These chart patterns suggested the Blue chips were </w:t>
      </w:r>
      <w:r w:rsidRPr="00B51584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ready to begin long term advances again. </w:t>
      </w:r>
    </w:p>
    <w:p w:rsidR="00B51584" w:rsidRDefault="00B51584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This </w:t>
      </w: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helped confirm the same conclusion reached through </w:t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>the cycle study of the Dow Industrial Average.</w:t>
      </w:r>
    </w:p>
    <w:p w:rsidR="00B51584" w:rsidRPr="00B51584" w:rsidRDefault="00B51584" w:rsidP="008B717F">
      <w:pPr>
        <w:shd w:val="clear" w:color="auto" w:fill="FFFFFF"/>
        <w:ind w:firstLine="538"/>
        <w:jc w:val="both"/>
        <w:rPr>
          <w:rFonts w:ascii="Verdana" w:hAnsi="Verdana"/>
          <w:sz w:val="28"/>
          <w:szCs w:val="28"/>
          <w:lang w:val="en-US"/>
        </w:rPr>
      </w:pPr>
    </w:p>
    <w:p w:rsidR="00C3280C" w:rsidRDefault="00B51584" w:rsidP="00220CB7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Finding stocks that mirrored the DJI profile </w:t>
      </w:r>
      <w:r w:rsidRPr="00B51584">
        <w:rPr>
          <w:rFonts w:ascii="Verdana" w:hAnsi="Verdana"/>
          <w:color w:val="000000"/>
          <w:sz w:val="28"/>
          <w:szCs w:val="28"/>
          <w:lang w:val="en-US"/>
        </w:rPr>
        <w:t xml:space="preserve">helped define which sector of the market was ready </w:t>
      </w: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>to advance. Conversely, Oil and Gold stocks reached</w:t>
      </w:r>
      <w:r w:rsidR="00220CB7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their long term </w:t>
      </w:r>
      <w:r w:rsidRPr="00220CB7">
        <w:rPr>
          <w:rFonts w:ascii="Verdana" w:hAnsi="Verdana"/>
          <w:b/>
          <w:i/>
          <w:iCs/>
          <w:color w:val="000000"/>
          <w:spacing w:val="-2"/>
          <w:sz w:val="28"/>
          <w:szCs w:val="28"/>
          <w:lang w:val="en-US"/>
        </w:rPr>
        <w:t>upper channel</w:t>
      </w:r>
      <w:r w:rsidRPr="00B51584">
        <w:rPr>
          <w:rFonts w:ascii="Verdana" w:hAnsi="Verdana"/>
          <w:i/>
          <w:iCs/>
          <w:color w:val="000000"/>
          <w:spacing w:val="-2"/>
          <w:sz w:val="28"/>
          <w:szCs w:val="28"/>
          <w:lang w:val="en-US"/>
        </w:rPr>
        <w:t xml:space="preserve"> </w:t>
      </w: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>bound</w:t>
      </w:r>
      <w:r w:rsidR="00C3280C">
        <w:rPr>
          <w:rFonts w:ascii="Verdana" w:hAnsi="Verdana"/>
          <w:color w:val="000000"/>
          <w:spacing w:val="-2"/>
          <w:sz w:val="28"/>
          <w:szCs w:val="28"/>
          <w:lang w:val="en-US"/>
        </w:rPr>
        <w:t>a</w:t>
      </w: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>ries in 1980 (us</w:t>
      </w: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ing their long term monthly charts) and therefore </w:t>
      </w: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were expected to have a long term consolidation even </w:t>
      </w: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if the overall market advanced. </w:t>
      </w:r>
    </w:p>
    <w:p w:rsidR="00C3280C" w:rsidRDefault="00C3280C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5F7A1B" w:rsidRDefault="00B51584" w:rsidP="00220CB7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Recognizing how 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long term cycles and channels effect price action is </w:t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>the key to developing market strategies when re</w:t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>viewing sectors.</w:t>
      </w:r>
      <w:r w:rsidR="00220CB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</w:p>
    <w:p w:rsidR="0070124A" w:rsidRDefault="0070124A" w:rsidP="00220CB7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0124A" w:rsidRDefault="0070124A" w:rsidP="00220CB7">
      <w:pPr>
        <w:shd w:val="clear" w:color="auto" w:fill="FFFFFF"/>
        <w:ind w:firstLine="547"/>
        <w:jc w:val="both"/>
        <w:rPr>
          <w:rFonts w:ascii="Verdana" w:hAnsi="Verdana"/>
          <w:sz w:val="28"/>
          <w:szCs w:val="28"/>
          <w:lang w:val="en-US"/>
        </w:rPr>
      </w:pPr>
    </w:p>
    <w:p w:rsidR="00C3280C" w:rsidRPr="00B51584" w:rsidRDefault="00C3280C" w:rsidP="008B717F">
      <w:pPr>
        <w:shd w:val="clear" w:color="auto" w:fill="FFFFFF"/>
        <w:ind w:firstLine="547"/>
        <w:jc w:val="both"/>
        <w:rPr>
          <w:rFonts w:ascii="Verdana" w:hAnsi="Verdana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</w:pPr>
      <w:r w:rsidRPr="00B51584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Channels, Momentum Oscillators and </w:t>
      </w:r>
      <w:r w:rsidRPr="00B51584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>Centered Averages Working Together</w:t>
      </w:r>
    </w:p>
    <w:p w:rsidR="00C3280C" w:rsidRPr="00B51584" w:rsidRDefault="00C3280C" w:rsidP="008B717F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3"/>
          <w:sz w:val="28"/>
          <w:szCs w:val="28"/>
          <w:lang w:val="en-US"/>
        </w:rPr>
        <w:t>When market indexes begin to approach ma</w:t>
      </w:r>
      <w:r w:rsidRPr="00B51584">
        <w:rPr>
          <w:rFonts w:ascii="Verdana" w:hAnsi="Verdana"/>
          <w:color w:val="000000"/>
          <w:spacing w:val="3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>jor channel bound</w:t>
      </w:r>
      <w:r w:rsidR="00C3280C">
        <w:rPr>
          <w:rFonts w:ascii="Verdana" w:hAnsi="Verdana"/>
          <w:color w:val="000000"/>
          <w:spacing w:val="5"/>
          <w:sz w:val="28"/>
          <w:szCs w:val="28"/>
          <w:lang w:val="en-US"/>
        </w:rPr>
        <w:t>a</w:t>
      </w:r>
      <w:r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ries, it is best to concentrate on </w:t>
      </w: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>smaller cycle objectives and their short term chan</w:t>
      </w: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nels from then on. </w:t>
      </w:r>
    </w:p>
    <w:p w:rsidR="00C3280C" w:rsidRDefault="00C3280C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t>As smaller cycles reach objectives (by short term half span and full span averages cross</w:t>
      </w:r>
      <w:r w:rsidRPr="00B51584">
        <w:rPr>
          <w:rFonts w:ascii="Verdana" w:hAnsi="Verdana"/>
          <w:color w:val="000000"/>
          <w:spacing w:val="-3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ing), their channels are usually pointing toward a </w:t>
      </w:r>
      <w:r w:rsidRPr="00B51584">
        <w:rPr>
          <w:rFonts w:ascii="Verdana" w:hAnsi="Verdana"/>
          <w:color w:val="000000"/>
          <w:sz w:val="28"/>
          <w:szCs w:val="28"/>
          <w:lang w:val="en-US"/>
        </w:rPr>
        <w:t xml:space="preserve">combined low of all significant cycles (see low in </w:t>
      </w: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1974, </w:t>
      </w:r>
      <w:r w:rsidRPr="00C3280C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chart 2</w:t>
      </w: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). </w:t>
      </w:r>
    </w:p>
    <w:p w:rsidR="008B717F" w:rsidRDefault="008B717F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8B717F" w:rsidRDefault="008B717F" w:rsidP="008B717F">
      <w:pPr>
        <w:shd w:val="clear" w:color="auto" w:fill="FFFFFF"/>
        <w:ind w:firstLine="566"/>
        <w:jc w:val="center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3305175" cy="2981325"/>
            <wp:effectExtent l="19050" t="0" r="9525" b="0"/>
            <wp:docPr id="8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09B" w:rsidRDefault="00A0109B" w:rsidP="008B717F">
      <w:pPr>
        <w:shd w:val="clear" w:color="auto" w:fill="FFFFFF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>On this chart, a 213 week moving av</w:t>
      </w: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z w:val="28"/>
          <w:szCs w:val="28"/>
          <w:lang w:val="en-US"/>
        </w:rPr>
        <w:t xml:space="preserve">erage (tracking the full span 4.1 year cycle) was the </w:t>
      </w:r>
      <w:r w:rsidRPr="00B51584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center of the largest channel shown. </w:t>
      </w:r>
    </w:p>
    <w:p w:rsidR="00C3280C" w:rsidRDefault="00C3280C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As shorter term 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centered averages formed a </w:t>
      </w:r>
      <w:r w:rsidRPr="00A337AC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focal point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(lower left) near the center of the last decline, it indicated these </w:t>
      </w: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cycles were reaching their objectives. </w:t>
      </w:r>
    </w:p>
    <w:p w:rsidR="00C3280C" w:rsidRDefault="00C3280C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Notice also the </w:t>
      </w:r>
      <w:r w:rsidRPr="00B51584">
        <w:rPr>
          <w:rFonts w:ascii="Verdana" w:hAnsi="Verdana"/>
          <w:color w:val="000000"/>
          <w:spacing w:val="3"/>
          <w:sz w:val="28"/>
          <w:szCs w:val="28"/>
          <w:lang w:val="en-US"/>
        </w:rPr>
        <w:t>slope and time period the steeper averages (short</w:t>
      </w:r>
      <w:r w:rsidRPr="00B51584">
        <w:rPr>
          <w:rFonts w:ascii="Verdana" w:hAnsi="Verdana"/>
          <w:color w:val="000000"/>
          <w:spacing w:val="3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est cycles) were pointing to as they went through the </w:t>
      </w:r>
      <w:r w:rsidRPr="001D4E26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focal point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. </w:t>
      </w:r>
    </w:p>
    <w:p w:rsidR="00C3280C" w:rsidRDefault="00C3280C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Because this was also the bottom of the </w:t>
      </w:r>
      <w:r w:rsidRPr="00B51584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4 </w:t>
      </w:r>
      <w:r w:rsidR="00A337AC">
        <w:rPr>
          <w:rFonts w:ascii="Verdana" w:hAnsi="Verdana"/>
          <w:color w:val="000000"/>
          <w:spacing w:val="-4"/>
          <w:sz w:val="28"/>
          <w:szCs w:val="28"/>
          <w:lang w:val="en-US"/>
        </w:rPr>
        <w:t>Y</w:t>
      </w:r>
      <w:r w:rsidRPr="00B51584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ear cycle channel, and momentum (a 10 </w:t>
      </w:r>
      <w:r w:rsidR="00A337AC">
        <w:rPr>
          <w:rFonts w:ascii="Verdana" w:hAnsi="Verdana"/>
          <w:color w:val="000000"/>
          <w:spacing w:val="-4"/>
          <w:sz w:val="28"/>
          <w:szCs w:val="28"/>
          <w:lang w:val="en-US"/>
        </w:rPr>
        <w:t>W</w:t>
      </w:r>
      <w:r w:rsidRPr="00B51584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eek rate </w:t>
      </w:r>
      <w:r w:rsidRPr="00B51584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of change) showed a positive divergence, (bottom of </w:t>
      </w:r>
      <w:r w:rsidRPr="00C3280C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chart 3</w:t>
      </w:r>
      <w:r w:rsidRPr="00B51584">
        <w:rPr>
          <w:rFonts w:ascii="Verdana" w:hAnsi="Verdana"/>
          <w:color w:val="000000"/>
          <w:spacing w:val="3"/>
          <w:sz w:val="28"/>
          <w:szCs w:val="28"/>
          <w:lang w:val="en-US"/>
        </w:rPr>
        <w:t>)</w:t>
      </w:r>
      <w:r w:rsidRPr="00B51584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—the market was ready to reverse as all </w:t>
      </w:r>
      <w:r w:rsidRPr="00B51584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cycles turned up together. </w:t>
      </w:r>
    </w:p>
    <w:p w:rsidR="00C05372" w:rsidRDefault="00C05372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C05372" w:rsidRDefault="00C05372" w:rsidP="008B717F">
      <w:pPr>
        <w:framePr w:w="9313" w:h="4857" w:hSpace="10080" w:vSpace="58" w:wrap="notBeside" w:vAnchor="text" w:hAnchor="margin" w:x="183" w:y="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3543300" cy="3086100"/>
            <wp:effectExtent l="1905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372" w:rsidRDefault="00C05372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C3280C" w:rsidRDefault="00C3280C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A337AC" w:rsidRDefault="00B51584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B51584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The moving average on </w:t>
      </w:r>
      <w:r w:rsidRPr="00B51584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this chart is not centered so disregard it). </w:t>
      </w:r>
    </w:p>
    <w:p w:rsidR="00A337AC" w:rsidRDefault="00A337AC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B51584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Incident</w:t>
      </w:r>
      <w:r w:rsidRPr="00B51584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ly, when the Dow Industrial Average picture is com</w:t>
      </w:r>
      <w:r w:rsidRPr="00B51584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softHyphen/>
      </w:r>
      <w:r w:rsidRPr="00B51584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pleted, as this one was, is one of the best times to pick stocks based on their relative strength. </w:t>
      </w:r>
    </w:p>
    <w:p w:rsidR="00C3280C" w:rsidRDefault="00C3280C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B51584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Strong </w:t>
      </w:r>
      <w:r w:rsidRPr="00B51584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stocks that turn up before the DJI, at major 4-</w:t>
      </w:r>
      <w:r w:rsidR="00A337A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Y</w:t>
      </w:r>
      <w:r w:rsidRPr="00B51584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ear </w:t>
      </w:r>
      <w:r w:rsidRPr="00B51584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cycle lows, show they are already being supported </w:t>
      </w:r>
      <w:r w:rsidRPr="00B51584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by larger up cycles underway for that group or sec</w:t>
      </w:r>
      <w:r w:rsidRPr="00B51584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softHyphen/>
      </w:r>
      <w:r w:rsidRPr="00B51584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tor. </w:t>
      </w:r>
    </w:p>
    <w:p w:rsidR="00C3280C" w:rsidRDefault="00C3280C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B51584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With bigger cycles already up, early leading stocks (out of bear market lows) tend to be market </w:t>
      </w:r>
      <w:r w:rsidRPr="00B51584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leaders for the rest of the bull market. </w:t>
      </w:r>
    </w:p>
    <w:p w:rsidR="00C3280C" w:rsidRDefault="00C3280C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</w:p>
    <w:p w:rsidR="00B51584" w:rsidRDefault="00B51584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B51584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Later in the </w:t>
      </w:r>
      <w:r w:rsidRPr="00B51584">
        <w:rPr>
          <w:rFonts w:ascii="Verdana" w:eastAsia="Times New Roman" w:hAnsi="Verdana"/>
          <w:color w:val="000000"/>
          <w:sz w:val="28"/>
          <w:szCs w:val="28"/>
          <w:lang w:val="en-US"/>
        </w:rPr>
        <w:t>cycle relative streng</w:t>
      </w:r>
      <w:r w:rsidR="001D4E26">
        <w:rPr>
          <w:rFonts w:ascii="Verdana" w:eastAsia="Times New Roman" w:hAnsi="Verdana"/>
          <w:color w:val="000000"/>
          <w:sz w:val="28"/>
          <w:szCs w:val="28"/>
          <w:lang w:val="en-US"/>
        </w:rPr>
        <w:t>t</w:t>
      </w:r>
      <w:r w:rsidRPr="00B51584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h may be misleading because of </w:t>
      </w:r>
      <w:r w:rsidRPr="00B51584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oversold bounces in a major downtrend (witness Oils </w:t>
      </w:r>
      <w:r w:rsidRPr="00B51584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 the mid '80's).</w:t>
      </w:r>
    </w:p>
    <w:p w:rsidR="0070124A" w:rsidRDefault="0070124A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70124A" w:rsidRDefault="0070124A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C3280C" w:rsidRPr="00B51584" w:rsidRDefault="00C3280C" w:rsidP="008B717F">
      <w:pPr>
        <w:shd w:val="clear" w:color="auto" w:fill="FFFFFF"/>
        <w:ind w:firstLine="566"/>
        <w:jc w:val="both"/>
        <w:rPr>
          <w:rFonts w:ascii="Verdana" w:hAnsi="Verdana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7471E6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Charts 4 and 5</w:t>
      </w:r>
      <w:r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illustrate; </w:t>
      </w:r>
    </w:p>
    <w:p w:rsidR="0070124A" w:rsidRDefault="0070124A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1D4E26" w:rsidRDefault="001D4E26" w:rsidP="008B717F">
      <w:pPr>
        <w:shd w:val="clear" w:color="auto" w:fill="FFFFFF"/>
        <w:ind w:firstLine="542"/>
        <w:jc w:val="center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3362325" cy="2981325"/>
            <wp:effectExtent l="19050" t="0" r="9525" b="0"/>
            <wp:docPr id="2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80C" w:rsidRDefault="00C3280C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1) a major channel </w:t>
      </w: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strongly up and confirmed by all major centered </w:t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averages still rising. </w:t>
      </w:r>
    </w:p>
    <w:p w:rsidR="00C3280C" w:rsidRDefault="00C3280C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This indicates cycles larger than those with averages pointing down into mid </w:t>
      </w: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'84, are up. </w:t>
      </w:r>
    </w:p>
    <w:p w:rsidR="00C3280C" w:rsidRDefault="00C3280C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C3280C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2) daily centered moving averages had </w:t>
      </w:r>
      <w:r w:rsidRPr="00B51584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formed a </w:t>
      </w:r>
      <w:r w:rsidRPr="00B51584">
        <w:rPr>
          <w:rFonts w:ascii="Verdana" w:hAnsi="Verdana"/>
          <w:i/>
          <w:iCs/>
          <w:color w:val="000000"/>
          <w:spacing w:val="8"/>
          <w:sz w:val="28"/>
          <w:szCs w:val="28"/>
          <w:lang w:val="en-US"/>
        </w:rPr>
        <w:t xml:space="preserve">downward </w:t>
      </w:r>
      <w:r w:rsidRPr="00E5182D">
        <w:rPr>
          <w:rFonts w:ascii="Verdana" w:hAnsi="Verdana"/>
          <w:b/>
          <w:color w:val="000000"/>
          <w:spacing w:val="8"/>
          <w:sz w:val="28"/>
          <w:szCs w:val="28"/>
          <w:lang w:val="en-US"/>
        </w:rPr>
        <w:t>focal point</w:t>
      </w:r>
      <w:r w:rsidRPr="00B51584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at the center of </w:t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>the main up channel, indicating smaller down cy</w:t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cle objectives were being met and ready to resume </w:t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in the direction of the bigger channel, </w:t>
      </w:r>
    </w:p>
    <w:p w:rsidR="00C3280C" w:rsidRDefault="00C3280C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469FD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3) the </w:t>
      </w:r>
      <w:r w:rsidRPr="00B51584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weekly momentum oscillator (a 10 week rate of </w:t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change at the bottom of </w:t>
      </w:r>
      <w:r w:rsidRPr="000469FD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chart 5</w:t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t>) is giving a posi</w:t>
      </w:r>
      <w:r w:rsidRPr="00B51584">
        <w:rPr>
          <w:rFonts w:ascii="Verdana" w:hAnsi="Verdana"/>
          <w:color w:val="000000"/>
          <w:spacing w:val="4"/>
          <w:sz w:val="28"/>
          <w:szCs w:val="28"/>
          <w:lang w:val="en-US"/>
        </w:rPr>
        <w:softHyphen/>
      </w: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tive divergence buy signal. </w:t>
      </w:r>
    </w:p>
    <w:p w:rsidR="001D4E26" w:rsidRDefault="001D4E26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1D4E26" w:rsidRDefault="001D4E26" w:rsidP="008B717F">
      <w:pPr>
        <w:framePr w:w="9515" w:h="4757" w:hSpace="10080" w:vSpace="58" w:wrap="notBeside" w:vAnchor="text" w:hAnchor="margin" w:x="131" w:y="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3505200" cy="3019425"/>
            <wp:effectExtent l="1905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E26" w:rsidRDefault="001D4E26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0469FD" w:rsidRDefault="00B51584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B51584">
        <w:rPr>
          <w:rFonts w:ascii="Verdana" w:hAnsi="Verdana"/>
          <w:color w:val="000000"/>
          <w:spacing w:val="2"/>
          <w:sz w:val="28"/>
          <w:szCs w:val="28"/>
          <w:lang w:val="en-US"/>
        </w:rPr>
        <w:t>All ingredients suggest</w:t>
      </w:r>
      <w:r w:rsidR="00E5182D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0469FD" w:rsidRPr="00C85677">
        <w:rPr>
          <w:rFonts w:ascii="Verdana" w:hAnsi="Verdana"/>
          <w:color w:val="000000"/>
          <w:spacing w:val="4"/>
          <w:sz w:val="28"/>
          <w:szCs w:val="28"/>
          <w:lang w:val="en-US"/>
        </w:rPr>
        <w:t>an up market is about to begin.</w:t>
      </w:r>
    </w:p>
    <w:p w:rsidR="000469FD" w:rsidRPr="00C85677" w:rsidRDefault="000469FD" w:rsidP="008B717F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1D4E26" w:rsidRDefault="000469FD" w:rsidP="008B717F">
      <w:pPr>
        <w:shd w:val="clear" w:color="auto" w:fill="FFFFFF"/>
        <w:ind w:firstLine="538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469FD">
        <w:rPr>
          <w:rFonts w:ascii="Verdana" w:hAnsi="Verdana"/>
          <w:b/>
          <w:color w:val="000000"/>
          <w:spacing w:val="-4"/>
          <w:sz w:val="28"/>
          <w:szCs w:val="28"/>
          <w:lang w:val="en-US"/>
        </w:rPr>
        <w:t>Chart (6),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ending mid 1987, is almost the oppo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site of the bottom in </w:t>
      </w:r>
      <w:r w:rsidR="001D4E26"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>1974.</w:t>
      </w:r>
    </w:p>
    <w:p w:rsidR="001D4E26" w:rsidRDefault="001D4E26" w:rsidP="008B717F">
      <w:pPr>
        <w:shd w:val="clear" w:color="auto" w:fill="FFFFFF"/>
        <w:ind w:firstLine="538"/>
        <w:jc w:val="center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E5182D" w:rsidRDefault="001D4E26" w:rsidP="008B717F">
      <w:pPr>
        <w:shd w:val="clear" w:color="auto" w:fill="FFFFFF"/>
        <w:ind w:firstLine="538"/>
        <w:jc w:val="center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3324225" cy="3076575"/>
            <wp:effectExtent l="19050" t="0" r="9525" b="0"/>
            <wp:docPr id="5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E26" w:rsidRDefault="001D4E26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Prices were at the top of large and small channels alike, long and short term </w:t>
      </w: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>centered moving averages objectives were being ful</w:t>
      </w: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filled (by forming large degree and small degree </w:t>
      </w:r>
      <w:r w:rsidRPr="00E5182D">
        <w:rPr>
          <w:rFonts w:ascii="Verdana" w:hAnsi="Verdana"/>
          <w:b/>
          <w:color w:val="000000"/>
          <w:spacing w:val="-5"/>
          <w:sz w:val="28"/>
          <w:szCs w:val="28"/>
          <w:lang w:val="en-US"/>
        </w:rPr>
        <w:t xml:space="preserve">focal </w:t>
      </w:r>
      <w:r w:rsidRPr="00E5182D">
        <w:rPr>
          <w:rFonts w:ascii="Verdana" w:hAnsi="Verdana"/>
          <w:b/>
          <w:color w:val="000000"/>
          <w:sz w:val="28"/>
          <w:szCs w:val="28"/>
          <w:lang w:val="en-US"/>
        </w:rPr>
        <w:t>points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). </w:t>
      </w: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In addition there was a negative divergence </w:t>
      </w: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in momentum, (points </w:t>
      </w:r>
      <w:r w:rsidRPr="00C85677">
        <w:rPr>
          <w:rFonts w:ascii="Verdana" w:hAnsi="Verdana"/>
          <w:i/>
          <w:iCs/>
          <w:color w:val="000000"/>
          <w:spacing w:val="-2"/>
          <w:sz w:val="28"/>
          <w:szCs w:val="28"/>
          <w:lang w:val="en-US"/>
        </w:rPr>
        <w:t xml:space="preserve">a </w:t>
      </w: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and &amp;), to prove the cycles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>were slowing their advance.</w:t>
      </w: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Notice also that the Dow 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>Industrial Average was at new highs but stalling be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low the centerline trend of the smallest channel. </w:t>
      </w: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E5182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When prices are unable to regain the </w:t>
      </w:r>
      <w:r w:rsidRPr="00C85677">
        <w:rPr>
          <w:rFonts w:ascii="Verdana" w:hAnsi="Verdana"/>
          <w:i/>
          <w:iCs/>
          <w:color w:val="000000"/>
          <w:spacing w:val="-2"/>
          <w:sz w:val="28"/>
          <w:szCs w:val="28"/>
          <w:lang w:val="en-US"/>
        </w:rPr>
        <w:t xml:space="preserve">top </w:t>
      </w: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>of an exist</w:t>
      </w: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softHyphen/>
        <w:t xml:space="preserve">ing channel they tend to stop at the centerline of that 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channel on the last advance. </w:t>
      </w:r>
    </w:p>
    <w:p w:rsidR="00E5182D" w:rsidRDefault="00E5182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5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>Mome</w:t>
      </w:r>
      <w:r w:rsidR="00E5182D">
        <w:rPr>
          <w:rFonts w:ascii="Verdana" w:hAnsi="Verdana"/>
          <w:color w:val="000000"/>
          <w:spacing w:val="-5"/>
          <w:sz w:val="28"/>
          <w:szCs w:val="28"/>
          <w:lang w:val="en-US"/>
        </w:rPr>
        <w:t>nt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um divergences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versus price are simply ways of monitoring this cycle </w:t>
      </w:r>
      <w:r w:rsidRPr="00C85677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phenomena. </w:t>
      </w: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As in 1974, at extremes such as this,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when channel resistance is evident </w:t>
      </w:r>
      <w:r w:rsidRPr="00C85677">
        <w:rPr>
          <w:rFonts w:ascii="Verdana" w:hAnsi="Verdana"/>
          <w:i/>
          <w:iCs/>
          <w:color w:val="000000"/>
          <w:spacing w:val="-4"/>
          <w:sz w:val="28"/>
          <w:szCs w:val="28"/>
          <w:lang w:val="en-US"/>
        </w:rPr>
        <w:t xml:space="preserve">any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>trendline con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necting previous lows, when broken, is a sign the 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>cycles have changed direction.</w:t>
      </w:r>
    </w:p>
    <w:p w:rsidR="000469FD" w:rsidRPr="00C85677" w:rsidRDefault="000469FD" w:rsidP="008B717F">
      <w:pPr>
        <w:shd w:val="clear" w:color="auto" w:fill="FFFFFF"/>
        <w:ind w:firstLine="538"/>
        <w:jc w:val="both"/>
        <w:rPr>
          <w:rFonts w:ascii="Verdana" w:hAnsi="Verdana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 w:rsidRPr="00C85677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Subtle Hints Cycles Provide About Groups </w:t>
      </w:r>
      <w:r w:rsidRPr="00C85677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and Sectors</w:t>
      </w:r>
    </w:p>
    <w:p w:rsidR="00E5182D" w:rsidRPr="00C85677" w:rsidRDefault="00E5182D" w:rsidP="008B717F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Comparing a stock or group to a major market </w:t>
      </w:r>
      <w:r w:rsidRPr="00C85677">
        <w:rPr>
          <w:rFonts w:ascii="Verdana" w:hAnsi="Verdana"/>
          <w:color w:val="000000"/>
          <w:spacing w:val="-6"/>
          <w:sz w:val="28"/>
          <w:szCs w:val="28"/>
          <w:lang w:val="en-US"/>
        </w:rPr>
        <w:t>average for various periods of time is a common meth</w:t>
      </w:r>
      <w:r w:rsidRPr="00C85677">
        <w:rPr>
          <w:rFonts w:ascii="Verdana" w:hAnsi="Verdana"/>
          <w:color w:val="000000"/>
          <w:spacing w:val="-6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>od of looking for new stocks to invest in based on rel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ative strength. </w:t>
      </w:r>
    </w:p>
    <w:p w:rsidR="000469FD" w:rsidRDefault="000469FD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Cycles provide subtle clues, however, 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>that are just as powerful but less obvious and some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times quite simple. </w:t>
      </w:r>
    </w:p>
    <w:p w:rsidR="000469FD" w:rsidRDefault="000469FD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For instance, always study which 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stocks turn up 6 to 8 weeks ahead of a major market 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bottom and which turn up 6 to 8 weeks after. </w:t>
      </w:r>
    </w:p>
    <w:p w:rsidR="000469FD" w:rsidRDefault="000469FD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Those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stocks turning up </w:t>
      </w:r>
      <w:r w:rsidRPr="009F1DDC">
        <w:rPr>
          <w:rFonts w:ascii="Verdana" w:hAnsi="Verdana"/>
          <w:b/>
          <w:i/>
          <w:iCs/>
          <w:color w:val="000000"/>
          <w:spacing w:val="-4"/>
          <w:sz w:val="28"/>
          <w:szCs w:val="28"/>
          <w:lang w:val="en-US"/>
        </w:rPr>
        <w:t>early just before a major market cy</w:t>
      </w:r>
      <w:r w:rsidRPr="009F1DDC">
        <w:rPr>
          <w:rFonts w:ascii="Verdana" w:hAnsi="Verdana"/>
          <w:b/>
          <w:i/>
          <w:iCs/>
          <w:color w:val="000000"/>
          <w:spacing w:val="-4"/>
          <w:sz w:val="28"/>
          <w:szCs w:val="28"/>
          <w:lang w:val="en-US"/>
        </w:rPr>
        <w:softHyphen/>
      </w:r>
      <w:r w:rsidRPr="009F1DDC">
        <w:rPr>
          <w:rFonts w:ascii="Verdana" w:hAnsi="Verdana"/>
          <w:b/>
          <w:i/>
          <w:iCs/>
          <w:color w:val="000000"/>
          <w:sz w:val="28"/>
          <w:szCs w:val="28"/>
          <w:lang w:val="en-US"/>
        </w:rPr>
        <w:t>cle low</w:t>
      </w:r>
      <w:r w:rsidRPr="00C85677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 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have longer cycles already up (touched on earlier). </w:t>
      </w:r>
    </w:p>
    <w:p w:rsidR="000469FD" w:rsidRDefault="000469FD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Those stocks turning up late may still have 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longer term cycles down. </w:t>
      </w:r>
    </w:p>
    <w:p w:rsidR="000469FD" w:rsidRDefault="000469FD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42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>Once a bull market begins to mature several months later is when this informa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tion is important because when intermediate </w:t>
      </w:r>
      <w:r w:rsidRPr="00C85677">
        <w:rPr>
          <w:rFonts w:ascii="Verdana" w:hAnsi="Verdana"/>
          <w:i/>
          <w:iCs/>
          <w:color w:val="000000"/>
          <w:spacing w:val="5"/>
          <w:sz w:val="28"/>
          <w:szCs w:val="28"/>
          <w:lang w:val="en-US"/>
        </w:rPr>
        <w:t xml:space="preserve">up 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cycles lose strength, the longer down cycles will again </w:t>
      </w: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>be able to show their effect.</w:t>
      </w:r>
    </w:p>
    <w:p w:rsidR="000469FD" w:rsidRPr="00C85677" w:rsidRDefault="000469FD" w:rsidP="008B717F">
      <w:pPr>
        <w:shd w:val="clear" w:color="auto" w:fill="FFFFFF"/>
        <w:ind w:firstLine="542"/>
        <w:jc w:val="both"/>
        <w:rPr>
          <w:rFonts w:ascii="Verdana" w:hAnsi="Verdana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knowledge provided a clue that the "nifty 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>50" growth stocks would top early in the bull mar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ket of 1975-76. </w:t>
      </w:r>
    </w:p>
    <w:p w:rsidR="000469FD" w:rsidRDefault="000469FD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>In December 1974 (</w:t>
      </w:r>
      <w:r w:rsidRPr="000469FD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chart 2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) the DJI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made a double bottom but the "nifty 50" reached new </w:t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lows by 10 to 15%. </w:t>
      </w:r>
    </w:p>
    <w:p w:rsidR="000C6A01" w:rsidRDefault="000C6A01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0C6A01" w:rsidRDefault="000C6A01" w:rsidP="000C6A01">
      <w:pPr>
        <w:shd w:val="clear" w:color="auto" w:fill="FFFFFF"/>
        <w:ind w:firstLine="566"/>
        <w:jc w:val="center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3305175" cy="2981325"/>
            <wp:effectExtent l="19050" t="0" r="9525" b="0"/>
            <wp:docPr id="9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69FD" w:rsidRDefault="000469FD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That lower low by growth stocks 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>during a minor 10-</w:t>
      </w:r>
      <w:r w:rsidR="00E5182D">
        <w:rPr>
          <w:rFonts w:ascii="Verdana" w:hAnsi="Verdana"/>
          <w:color w:val="000000"/>
          <w:spacing w:val="-1"/>
          <w:sz w:val="28"/>
          <w:szCs w:val="28"/>
          <w:lang w:val="en-US"/>
        </w:rPr>
        <w:t>W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k cycle pullback for the rest of 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the market, </w:t>
      </w:r>
      <w:r w:rsidRPr="00C85677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after 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major market cycles had already turned up, proved there were long term cycles (not 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shown) harder down on that sector. </w:t>
      </w:r>
    </w:p>
    <w:p w:rsidR="000469FD" w:rsidRDefault="000469FD" w:rsidP="008B717F">
      <w:pPr>
        <w:shd w:val="clear" w:color="auto" w:fill="FFFFFF"/>
        <w:ind w:firstLine="566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longer term </w:t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down cycles would show </w:t>
      </w:r>
      <w:r w:rsidRPr="00C85677">
        <w:rPr>
          <w:rFonts w:ascii="Verdana" w:hAnsi="Verdana"/>
          <w:i/>
          <w:iCs/>
          <w:color w:val="000000"/>
          <w:spacing w:val="-3"/>
          <w:sz w:val="28"/>
          <w:szCs w:val="28"/>
          <w:lang w:val="en-US"/>
        </w:rPr>
        <w:t xml:space="preserve">their </w:t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>effect at the next ma</w:t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>jor market high</w:t>
      </w:r>
      <w:r w:rsidRPr="00C85677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—usually by forcing an early top. </w:t>
      </w:r>
    </w:p>
    <w:p w:rsidR="000469FD" w:rsidRDefault="000469FD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C85677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It </w:t>
      </w:r>
      <w:r w:rsidRPr="00C8567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did. </w:t>
      </w:r>
    </w:p>
    <w:p w:rsidR="000469FD" w:rsidRDefault="000469FD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66"/>
        <w:jc w:val="both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C8567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This group topped 7 to 8 months ahead of the </w:t>
      </w:r>
      <w:r w:rsidRPr="00C85677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DJI in 1976.</w:t>
      </w:r>
    </w:p>
    <w:p w:rsidR="000469FD" w:rsidRPr="00C85677" w:rsidRDefault="000469FD" w:rsidP="008B717F">
      <w:pPr>
        <w:shd w:val="clear" w:color="auto" w:fill="FFFFFF"/>
        <w:ind w:firstLine="566"/>
        <w:jc w:val="both"/>
        <w:rPr>
          <w:rFonts w:ascii="Verdana" w:hAnsi="Verdana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The same thing happened after DJI low of 1970 when secondaries took </w:t>
      </w:r>
      <w:r w:rsidRPr="00C85677">
        <w:rPr>
          <w:rFonts w:ascii="Verdana" w:hAnsi="Verdana"/>
          <w:i/>
          <w:iCs/>
          <w:color w:val="000000"/>
          <w:spacing w:val="-4"/>
          <w:sz w:val="28"/>
          <w:szCs w:val="28"/>
          <w:lang w:val="en-US"/>
        </w:rPr>
        <w:t xml:space="preserve">5 months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finally to participate </w:t>
      </w: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in that bull market. </w:t>
      </w: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Secondaries then topped in April 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>1972 (according to the Value Line Index) 8 months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before the DJI high in early January 1973. </w:t>
      </w:r>
    </w:p>
    <w:p w:rsidR="000469FD" w:rsidRDefault="000469FD" w:rsidP="008B717F">
      <w:pPr>
        <w:shd w:val="clear" w:color="auto" w:fill="FFFFFF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7B5546" w:rsidRDefault="000469FD" w:rsidP="008B717F">
      <w:pPr>
        <w:shd w:val="clear" w:color="auto" w:fill="FFFFFF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>They de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cided even more than the DJI in 1974. </w:t>
      </w:r>
    </w:p>
    <w:p w:rsidR="007B5546" w:rsidRDefault="007B5546" w:rsidP="008B717F">
      <w:pPr>
        <w:shd w:val="clear" w:color="auto" w:fill="FFFFFF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z w:val="28"/>
          <w:szCs w:val="28"/>
          <w:lang w:val="en-US"/>
        </w:rPr>
        <w:t>In 1981 con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sumer and retail stocks bottomed well before the DJI </w:t>
      </w: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in 1982, thus they were the leaders of the next bull </w:t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market. </w:t>
      </w:r>
    </w:p>
    <w:p w:rsidR="000469FD" w:rsidRDefault="000469FD" w:rsidP="008B717F">
      <w:pPr>
        <w:shd w:val="clear" w:color="auto" w:fill="FFFFFF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Oils topped in 1980 well before the DJI high </w:t>
      </w:r>
      <w:r w:rsidRPr="00C85677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in 1981 and lagged badly in the next bull market. </w:t>
      </w:r>
    </w:p>
    <w:p w:rsidR="000469FD" w:rsidRDefault="000469FD" w:rsidP="008B717F">
      <w:pPr>
        <w:shd w:val="clear" w:color="auto" w:fill="FFFFFF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jc w:val="both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Observing strength or weakness in stocks or groups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relative to </w:t>
      </w:r>
      <w:r w:rsidRPr="00C85677">
        <w:rPr>
          <w:rFonts w:ascii="Verdana" w:hAnsi="Verdana"/>
          <w:i/>
          <w:iCs/>
          <w:color w:val="000000"/>
          <w:spacing w:val="-4"/>
          <w:sz w:val="28"/>
          <w:szCs w:val="28"/>
          <w:lang w:val="en-US"/>
        </w:rPr>
        <w:t xml:space="preserve">market cycles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is one of the more subtle but </w:t>
      </w: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>powerful tools of cyclic observation.</w:t>
      </w:r>
    </w:p>
    <w:p w:rsidR="000469FD" w:rsidRPr="00C85677" w:rsidRDefault="000469FD" w:rsidP="008B717F">
      <w:pPr>
        <w:shd w:val="clear" w:color="auto" w:fill="FFFFFF"/>
        <w:jc w:val="both"/>
        <w:rPr>
          <w:rFonts w:ascii="Verdana" w:hAnsi="Verdana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has been said that centered moving averages 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are not useful because they are lagged in past time. </w:t>
      </w:r>
    </w:p>
    <w:p w:rsidR="000469FD" w:rsidRDefault="000469FD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By now you know this is not true but there are times 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when you may want to know where a </w:t>
      </w:r>
      <w:r w:rsidRPr="007B5546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focal point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is 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likely to form much quicker than normal. </w:t>
      </w:r>
    </w:p>
    <w:p w:rsidR="000469FD" w:rsidRDefault="000469FD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3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z w:val="28"/>
          <w:szCs w:val="28"/>
          <w:lang w:val="en-US"/>
        </w:rPr>
        <w:t>It is pos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sible to see a focal point forming much sooner than </w:t>
      </w:r>
      <w:r w:rsidRPr="00C85677">
        <w:rPr>
          <w:rFonts w:ascii="Verdana" w:hAnsi="Verdana"/>
          <w:color w:val="000000"/>
          <w:spacing w:val="2"/>
          <w:sz w:val="28"/>
          <w:szCs w:val="28"/>
          <w:lang w:val="en-US"/>
        </w:rPr>
        <w:t>simply waiting for longer averages to cross.</w:t>
      </w:r>
    </w:p>
    <w:p w:rsidR="000469FD" w:rsidRPr="00C85677" w:rsidRDefault="000469FD" w:rsidP="008B717F">
      <w:pPr>
        <w:shd w:val="clear" w:color="auto" w:fill="FFFFFF"/>
        <w:ind w:firstLine="533"/>
        <w:jc w:val="both"/>
        <w:rPr>
          <w:rFonts w:ascii="Verdana" w:hAnsi="Verdana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 focal point formed by </w:t>
      </w:r>
      <w:r w:rsidR="00D27BD3">
        <w:rPr>
          <w:rFonts w:ascii="Verdana" w:hAnsi="Verdana"/>
          <w:color w:val="000000"/>
          <w:spacing w:val="-1"/>
          <w:sz w:val="28"/>
          <w:szCs w:val="28"/>
          <w:lang w:val="en-US"/>
        </w:rPr>
        <w:t>3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short term aver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  <w:t xml:space="preserve">ages (say the 5, 10, and 20 day or week) crossing at </w:t>
      </w: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 same price acts like a magnet for other longer term averages to pass through </w:t>
      </w:r>
      <w:r w:rsidRPr="00C85677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the same price </w:t>
      </w: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become the halfway point of a larger cycle channel. </w:t>
      </w: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There are many cases where clear </w:t>
      </w:r>
      <w:r w:rsidRPr="00C85677">
        <w:rPr>
          <w:rFonts w:ascii="Verdana" w:hAnsi="Verdana"/>
          <w:i/>
          <w:iCs/>
          <w:color w:val="000000"/>
          <w:spacing w:val="-3"/>
          <w:sz w:val="28"/>
          <w:szCs w:val="28"/>
          <w:lang w:val="en-US"/>
        </w:rPr>
        <w:t xml:space="preserve">hourly </w:t>
      </w:r>
      <w:r w:rsidRPr="00D27BD3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focal points</w:t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have become the center of daily and even weekly </w:t>
      </w: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cycles seen much later. </w:t>
      </w: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>This helps avoid the dis</w:t>
      </w: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advantage of the moving averages being lagged in </w:t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past time by providing an early clue where the center of a larger cycle channel may be. </w:t>
      </w: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(See the </w:t>
      </w:r>
      <w:r w:rsidRPr="000469FD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focal point</w:t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>at the center of the "crash" week in 1987 (</w:t>
      </w:r>
      <w:r w:rsidRPr="000469FD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chart-7</w:t>
      </w: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) 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>and then notice the position of the next longer cen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tered average.) </w:t>
      </w:r>
    </w:p>
    <w:p w:rsidR="00220CB7" w:rsidRDefault="00220CB7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220CB7" w:rsidRDefault="00220CB7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220CB7" w:rsidRDefault="00220CB7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220CB7" w:rsidRDefault="00220CB7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220CB7" w:rsidRDefault="00220CB7" w:rsidP="00220CB7">
      <w:pPr>
        <w:framePr w:w="10209" w:h="4949" w:hSpace="10080" w:vSpace="58" w:wrap="notBeside" w:vAnchor="text" w:hAnchor="margin" w:x="133" w:y="1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drawing>
          <wp:inline distT="0" distB="0" distL="0" distR="0">
            <wp:extent cx="3800475" cy="3143250"/>
            <wp:effectExtent l="19050" t="0" r="9525" b="0"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CB7" w:rsidRDefault="00220CB7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220CB7" w:rsidRDefault="00220CB7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Knowing this average will normally 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also </w:t>
      </w:r>
      <w:r w:rsidRPr="00C85677">
        <w:rPr>
          <w:rFonts w:ascii="Verdana" w:hAnsi="Verdana"/>
          <w:i/>
          <w:iCs/>
          <w:color w:val="000000"/>
          <w:spacing w:val="-5"/>
          <w:sz w:val="28"/>
          <w:szCs w:val="28"/>
          <w:lang w:val="en-US"/>
        </w:rPr>
        <w:t xml:space="preserve">try 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>to go through the "</w:t>
      </w:r>
      <w:r w:rsidRPr="0070124A">
        <w:rPr>
          <w:rFonts w:ascii="Verdana" w:hAnsi="Verdana"/>
          <w:b/>
          <w:color w:val="000000"/>
          <w:spacing w:val="-5"/>
          <w:sz w:val="28"/>
          <w:szCs w:val="28"/>
          <w:lang w:val="en-US"/>
        </w:rPr>
        <w:t>focal point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>", you can deter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mine what future prices will be needed to pull a longer </w:t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cycle average </w:t>
      </w:r>
      <w:r w:rsidRPr="00C85677">
        <w:rPr>
          <w:rFonts w:ascii="Verdana" w:hAnsi="Verdana"/>
          <w:i/>
          <w:iCs/>
          <w:color w:val="000000"/>
          <w:spacing w:val="-3"/>
          <w:sz w:val="28"/>
          <w:szCs w:val="28"/>
          <w:lang w:val="en-US"/>
        </w:rPr>
        <w:t xml:space="preserve">through </w:t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 </w:t>
      </w:r>
      <w:r w:rsidRPr="000469FD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focal point</w:t>
      </w: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. </w:t>
      </w: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In 1987 higher 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prices </w:t>
      </w:r>
      <w:r w:rsidRPr="00C85677">
        <w:rPr>
          <w:rFonts w:ascii="Verdana" w:hAnsi="Verdana"/>
          <w:i/>
          <w:iCs/>
          <w:color w:val="000000"/>
          <w:spacing w:val="-5"/>
          <w:sz w:val="28"/>
          <w:szCs w:val="28"/>
          <w:lang w:val="en-US"/>
        </w:rPr>
        <w:t xml:space="preserve">yet to come 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>would be required to continue pull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ing the average up through this same </w:t>
      </w:r>
      <w:r w:rsidRPr="000469FD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focal point</w:t>
      </w:r>
      <w:r w:rsidRPr="00C85677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. </w:t>
      </w: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469FD">
        <w:rPr>
          <w:rFonts w:ascii="Verdana" w:hAnsi="Verdana"/>
          <w:b/>
          <w:color w:val="000000"/>
          <w:spacing w:val="-5"/>
          <w:sz w:val="28"/>
          <w:szCs w:val="28"/>
          <w:lang w:val="en-US"/>
        </w:rPr>
        <w:t>Chart 1-c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shows how that same average has </w:t>
      </w:r>
      <w:r w:rsidRPr="00C85677">
        <w:rPr>
          <w:rFonts w:ascii="Verdana" w:hAnsi="Verdana"/>
          <w:i/>
          <w:iCs/>
          <w:color w:val="000000"/>
          <w:spacing w:val="-5"/>
          <w:sz w:val="28"/>
          <w:szCs w:val="28"/>
          <w:lang w:val="en-US"/>
        </w:rPr>
        <w:t xml:space="preserve">now </w:t>
      </w:r>
      <w:r w:rsidRPr="00C85677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been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pulled up to that level. </w:t>
      </w:r>
    </w:p>
    <w:p w:rsidR="000C6A01" w:rsidRDefault="000C6A01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0C6A01" w:rsidRDefault="000C6A01" w:rsidP="000C6A01">
      <w:pPr>
        <w:shd w:val="clear" w:color="auto" w:fill="FFFFFF"/>
        <w:ind w:firstLine="538"/>
        <w:jc w:val="center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C6A01">
        <w:rPr>
          <w:rFonts w:ascii="Verdana" w:hAnsi="Verdana"/>
          <w:color w:val="000000"/>
          <w:spacing w:val="-4"/>
          <w:sz w:val="28"/>
          <w:szCs w:val="28"/>
          <w:lang w:val="en-US"/>
        </w:rPr>
        <w:drawing>
          <wp:inline distT="0" distB="0" distL="0" distR="0">
            <wp:extent cx="3133725" cy="2971800"/>
            <wp:effectExtent l="19050" t="0" r="9525" b="0"/>
            <wp:docPr id="10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82D" w:rsidRDefault="00E5182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Incidently, the first </w:t>
      </w:r>
      <w:r w:rsidRPr="000469FD">
        <w:rPr>
          <w:rFonts w:ascii="Verdana" w:hAnsi="Verdana"/>
          <w:b/>
          <w:color w:val="000000"/>
          <w:spacing w:val="-4"/>
          <w:sz w:val="28"/>
          <w:szCs w:val="28"/>
          <w:lang w:val="en-US"/>
        </w:rPr>
        <w:t>focal point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formed like this in 1929 was </w:t>
      </w:r>
      <w:r w:rsidRPr="00C85677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below </w:t>
      </w:r>
      <w:r w:rsidRPr="00C85677">
        <w:rPr>
          <w:rFonts w:ascii="Verdana" w:hAnsi="Verdana"/>
          <w:color w:val="000000"/>
          <w:sz w:val="28"/>
          <w:szCs w:val="28"/>
          <w:lang w:val="en-US"/>
        </w:rPr>
        <w:t xml:space="preserve">the next longer </w:t>
      </w: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average, suggesting prices would continue declining </w:t>
      </w: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to pull the average </w:t>
      </w:r>
      <w:r w:rsidRPr="00C85677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down </w:t>
      </w: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through that point. </w:t>
      </w: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38"/>
        <w:jc w:val="both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This is </w:t>
      </w:r>
      <w:r w:rsidRPr="00C85677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 subtle but important characteristic of centered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>averages.</w:t>
      </w:r>
    </w:p>
    <w:p w:rsidR="000469FD" w:rsidRPr="00C85677" w:rsidRDefault="000469FD" w:rsidP="008B717F">
      <w:pPr>
        <w:shd w:val="clear" w:color="auto" w:fill="FFFFFF"/>
        <w:ind w:firstLine="538"/>
        <w:jc w:val="both"/>
        <w:rPr>
          <w:rFonts w:ascii="Verdana" w:hAnsi="Verdana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</w:pPr>
      <w:r w:rsidRPr="00C85677"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  <w:t>Mirror Images</w:t>
      </w:r>
    </w:p>
    <w:p w:rsidR="000469FD" w:rsidRPr="00C85677" w:rsidRDefault="000469FD" w:rsidP="008B717F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D27BD3" w:rsidRDefault="000469FD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"Mirror image" in charts occur when there 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appears to be an identical pattern forming in current </w:t>
      </w:r>
      <w:r w:rsidRPr="00C85677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time but is the reverse of a pattern from the past. </w:t>
      </w:r>
    </w:p>
    <w:p w:rsidR="00D27BD3" w:rsidRDefault="00D27BD3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There have been instances when a chart folded in the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center showed a duplicate pattern on both sides. </w:t>
      </w:r>
    </w:p>
    <w:p w:rsidR="000469FD" w:rsidRDefault="000469FD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0469FD" w:rsidRDefault="000469FD" w:rsidP="008B717F">
      <w:pPr>
        <w:shd w:val="clear" w:color="auto" w:fill="FFFFFF"/>
        <w:ind w:firstLine="547"/>
        <w:jc w:val="both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Thus </w:t>
      </w:r>
      <w:r w:rsidRPr="00C85677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 mirror image name Under cycle theory this is 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t>not unreasonable as cycles combine and then sepa</w:t>
      </w:r>
      <w:r w:rsidRPr="00C85677">
        <w:rPr>
          <w:rFonts w:ascii="Verdana" w:hAnsi="Verdana"/>
          <w:color w:val="000000"/>
          <w:spacing w:val="-1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5"/>
          <w:sz w:val="28"/>
          <w:szCs w:val="28"/>
          <w:lang w:val="en-US"/>
        </w:rPr>
        <w:t>rate in similar fashion.</w:t>
      </w:r>
    </w:p>
    <w:p w:rsidR="000469FD" w:rsidRPr="00C85677" w:rsidRDefault="000469FD" w:rsidP="008B717F">
      <w:pPr>
        <w:shd w:val="clear" w:color="auto" w:fill="FFFFFF"/>
        <w:ind w:firstLine="547"/>
        <w:jc w:val="both"/>
        <w:rPr>
          <w:rFonts w:ascii="Verdana" w:hAnsi="Verdana"/>
          <w:sz w:val="28"/>
          <w:szCs w:val="28"/>
          <w:lang w:val="en-US"/>
        </w:rPr>
      </w:pPr>
    </w:p>
    <w:p w:rsidR="007A2F60" w:rsidRDefault="000469FD" w:rsidP="008B717F">
      <w:pPr>
        <w:shd w:val="clear" w:color="auto" w:fill="FFFFFF"/>
        <w:ind w:firstLine="547"/>
        <w:jc w:val="both"/>
        <w:rPr>
          <w:rFonts w:ascii="Verdana" w:hAnsi="Verdana"/>
          <w:iCs/>
          <w:color w:val="000000"/>
          <w:spacing w:val="-2"/>
          <w:sz w:val="28"/>
          <w:szCs w:val="28"/>
          <w:lang w:val="en-US"/>
        </w:rPr>
      </w:pP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t>If certain cycles combine to form a certain pat</w:t>
      </w:r>
      <w:r w:rsidRPr="00C85677">
        <w:rPr>
          <w:rFonts w:ascii="Verdana" w:hAnsi="Verdana"/>
          <w:color w:val="000000"/>
          <w:spacing w:val="-2"/>
          <w:sz w:val="28"/>
          <w:szCs w:val="28"/>
          <w:lang w:val="en-US"/>
        </w:rPr>
        <w:softHyphen/>
      </w:r>
      <w:r w:rsidRPr="00C85677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tern on the upside, then these same cycles may </w:t>
      </w:r>
      <w:r w:rsidRPr="00C85677">
        <w:rPr>
          <w:rFonts w:ascii="Verdana" w:hAnsi="Verdana"/>
          <w:color w:val="000000"/>
          <w:spacing w:val="-4"/>
          <w:sz w:val="28"/>
          <w:szCs w:val="28"/>
          <w:lang w:val="en-US"/>
        </w:rPr>
        <w:t>reverse their pattern in the same way on the downside</w:t>
      </w:r>
      <w:r w:rsidR="007A2F6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7A2F60" w:rsidRPr="007A2F60">
        <w:rPr>
          <w:rFonts w:ascii="Verdana" w:hAnsi="Verdana"/>
          <w:iCs/>
          <w:color w:val="000000"/>
          <w:spacing w:val="-2"/>
          <w:sz w:val="28"/>
          <w:szCs w:val="28"/>
          <w:lang w:val="en-US"/>
        </w:rPr>
        <w:t xml:space="preserve">of the sine wave. </w:t>
      </w:r>
    </w:p>
    <w:p w:rsidR="007A2F60" w:rsidRDefault="007A2F60" w:rsidP="008B717F">
      <w:pPr>
        <w:shd w:val="clear" w:color="auto" w:fill="FFFFFF"/>
        <w:ind w:firstLine="547"/>
        <w:jc w:val="both"/>
        <w:rPr>
          <w:rFonts w:ascii="Verdana" w:hAnsi="Verdana"/>
          <w:iCs/>
          <w:color w:val="000000"/>
          <w:spacing w:val="-2"/>
          <w:sz w:val="28"/>
          <w:szCs w:val="28"/>
          <w:lang w:val="en-US"/>
        </w:rPr>
      </w:pPr>
    </w:p>
    <w:p w:rsidR="007A2F60" w:rsidRDefault="007A2F60" w:rsidP="008B717F">
      <w:pPr>
        <w:shd w:val="clear" w:color="auto" w:fill="FFFFFF"/>
        <w:ind w:firstLine="547"/>
        <w:jc w:val="both"/>
        <w:rPr>
          <w:rFonts w:ascii="Verdana" w:hAnsi="Verdana"/>
          <w:iCs/>
          <w:color w:val="000000"/>
          <w:sz w:val="28"/>
          <w:szCs w:val="28"/>
          <w:lang w:val="en-US"/>
        </w:rPr>
      </w:pPr>
      <w:r w:rsidRPr="007A2F60">
        <w:rPr>
          <w:rFonts w:ascii="Verdana" w:hAnsi="Verdana"/>
          <w:iCs/>
          <w:color w:val="000000"/>
          <w:spacing w:val="-2"/>
          <w:sz w:val="28"/>
          <w:szCs w:val="28"/>
          <w:lang w:val="en-US"/>
        </w:rPr>
        <w:t xml:space="preserve">If they do, you have a mirror image </w:t>
      </w:r>
      <w:r w:rsidRPr="007A2F60">
        <w:rPr>
          <w:rFonts w:ascii="Verdana" w:hAnsi="Verdana"/>
          <w:iCs/>
          <w:color w:val="000000"/>
          <w:spacing w:val="3"/>
          <w:sz w:val="28"/>
          <w:szCs w:val="28"/>
          <w:lang w:val="en-US"/>
        </w:rPr>
        <w:t xml:space="preserve">of the last low, at the next high, as these cycles </w:t>
      </w:r>
      <w:r w:rsidRPr="007A2F60">
        <w:rPr>
          <w:rFonts w:ascii="Verdana" w:hAnsi="Verdana"/>
          <w:iCs/>
          <w:color w:val="000000"/>
          <w:sz w:val="28"/>
          <w:szCs w:val="28"/>
          <w:lang w:val="en-US"/>
        </w:rPr>
        <w:t xml:space="preserve">unwind. </w:t>
      </w:r>
    </w:p>
    <w:p w:rsidR="007A2F60" w:rsidRDefault="007A2F60" w:rsidP="008B717F">
      <w:pPr>
        <w:shd w:val="clear" w:color="auto" w:fill="FFFFFF"/>
        <w:jc w:val="both"/>
        <w:rPr>
          <w:rFonts w:ascii="Verdana" w:hAnsi="Verdana"/>
          <w:iCs/>
          <w:color w:val="000000"/>
          <w:sz w:val="28"/>
          <w:szCs w:val="28"/>
          <w:lang w:val="en-US"/>
        </w:rPr>
      </w:pPr>
    </w:p>
    <w:p w:rsidR="007A2F60" w:rsidRDefault="007A2F60" w:rsidP="008B717F">
      <w:pPr>
        <w:shd w:val="clear" w:color="auto" w:fill="FFFFFF"/>
        <w:jc w:val="both"/>
        <w:rPr>
          <w:rFonts w:ascii="Verdana" w:hAnsi="Verdana"/>
          <w:iCs/>
          <w:color w:val="000000"/>
          <w:spacing w:val="5"/>
          <w:sz w:val="28"/>
          <w:szCs w:val="28"/>
          <w:lang w:val="en-US"/>
        </w:rPr>
      </w:pPr>
      <w:r w:rsidRPr="007A2F60">
        <w:rPr>
          <w:rFonts w:ascii="Verdana" w:hAnsi="Verdana"/>
          <w:iCs/>
          <w:color w:val="000000"/>
          <w:sz w:val="28"/>
          <w:szCs w:val="28"/>
          <w:lang w:val="en-US"/>
        </w:rPr>
        <w:t xml:space="preserve">Drawing a trendline from each past low </w:t>
      </w:r>
      <w:r w:rsidRPr="007A2F60">
        <w:rPr>
          <w:rFonts w:ascii="Verdana" w:hAnsi="Verdana"/>
          <w:color w:val="000000"/>
          <w:sz w:val="28"/>
          <w:szCs w:val="28"/>
          <w:lang w:val="en-US"/>
        </w:rPr>
        <w:t xml:space="preserve">up </w:t>
      </w:r>
      <w:r w:rsidRPr="007A2F6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through </w:t>
      </w:r>
      <w:r w:rsidRPr="007A2F60">
        <w:rPr>
          <w:rFonts w:ascii="Verdana" w:hAnsi="Verdana"/>
          <w:iCs/>
          <w:color w:val="000000"/>
          <w:spacing w:val="-1"/>
          <w:sz w:val="28"/>
          <w:szCs w:val="28"/>
          <w:lang w:val="en-US"/>
        </w:rPr>
        <w:t xml:space="preserve">the </w:t>
      </w:r>
      <w:r w:rsidRPr="007A2F60">
        <w:rPr>
          <w:rFonts w:ascii="Verdana" w:hAnsi="Verdana"/>
          <w:b/>
          <w:iCs/>
          <w:color w:val="000000"/>
          <w:spacing w:val="-1"/>
          <w:sz w:val="28"/>
          <w:szCs w:val="28"/>
          <w:lang w:val="en-US"/>
        </w:rPr>
        <w:t>focal point</w:t>
      </w:r>
      <w:r w:rsidRPr="007A2F60">
        <w:rPr>
          <w:rFonts w:ascii="Verdana" w:hAnsi="Verdana"/>
          <w:iCs/>
          <w:color w:val="000000"/>
          <w:spacing w:val="-1"/>
          <w:sz w:val="28"/>
          <w:szCs w:val="28"/>
          <w:lang w:val="en-US"/>
        </w:rPr>
        <w:t xml:space="preserve">, generally along the centered </w:t>
      </w:r>
      <w:r w:rsidRPr="007A2F60"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  <w:t xml:space="preserve">averages, will point from where each short term cycle </w:t>
      </w:r>
      <w:r w:rsidRPr="007A2F60">
        <w:rPr>
          <w:rFonts w:ascii="Verdana" w:hAnsi="Verdana"/>
          <w:iCs/>
          <w:color w:val="000000"/>
          <w:spacing w:val="5"/>
          <w:sz w:val="28"/>
          <w:szCs w:val="28"/>
          <w:lang w:val="en-US"/>
        </w:rPr>
        <w:t>begin to where it may end.</w:t>
      </w:r>
    </w:p>
    <w:p w:rsidR="007A2F60" w:rsidRPr="007A2F60" w:rsidRDefault="007A2F60" w:rsidP="008B717F">
      <w:pPr>
        <w:shd w:val="clear" w:color="auto" w:fill="FFFFFF"/>
        <w:jc w:val="both"/>
        <w:rPr>
          <w:rFonts w:ascii="Verdana" w:hAnsi="Verdana"/>
          <w:sz w:val="28"/>
          <w:szCs w:val="28"/>
          <w:lang w:val="en-US"/>
        </w:rPr>
      </w:pPr>
    </w:p>
    <w:p w:rsid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2"/>
          <w:sz w:val="28"/>
          <w:szCs w:val="28"/>
          <w:lang w:val="en-US"/>
        </w:rPr>
      </w:pPr>
      <w:r w:rsidRPr="007471E6">
        <w:rPr>
          <w:rFonts w:ascii="Verdana" w:hAnsi="Verdana"/>
          <w:b/>
          <w:iCs/>
          <w:color w:val="000000"/>
          <w:spacing w:val="2"/>
          <w:sz w:val="28"/>
          <w:szCs w:val="28"/>
          <w:lang w:val="en-US"/>
        </w:rPr>
        <w:t>Chart (8)</w:t>
      </w:r>
      <w:r w:rsidRPr="007A2F60">
        <w:rPr>
          <w:rFonts w:ascii="Verdana" w:hAnsi="Verdana"/>
          <w:iCs/>
          <w:color w:val="000000"/>
          <w:spacing w:val="2"/>
          <w:sz w:val="28"/>
          <w:szCs w:val="28"/>
          <w:lang w:val="en-US"/>
        </w:rPr>
        <w:t xml:space="preserve"> is an example of this. </w:t>
      </w:r>
    </w:p>
    <w:p w:rsidR="00B82CB0" w:rsidRDefault="00B82CB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2"/>
          <w:sz w:val="28"/>
          <w:szCs w:val="28"/>
          <w:lang w:val="en-US"/>
        </w:rPr>
      </w:pPr>
    </w:p>
    <w:p w:rsidR="00B82CB0" w:rsidRDefault="00B82CB0" w:rsidP="00B82CB0">
      <w:pPr>
        <w:shd w:val="clear" w:color="auto" w:fill="FFFFFF"/>
        <w:ind w:firstLine="538"/>
        <w:jc w:val="center"/>
        <w:rPr>
          <w:rFonts w:ascii="Verdana" w:hAnsi="Verdana"/>
          <w:iCs/>
          <w:color w:val="000000"/>
          <w:spacing w:val="2"/>
          <w:sz w:val="28"/>
          <w:szCs w:val="28"/>
          <w:lang w:val="en-US"/>
        </w:rPr>
      </w:pPr>
      <w:r>
        <w:rPr>
          <w:rFonts w:ascii="Courier New" w:hAnsi="Courier New" w:cs="Courier New"/>
          <w:noProof/>
          <w:sz w:val="24"/>
          <w:szCs w:val="24"/>
        </w:rPr>
        <w:drawing>
          <wp:inline distT="0" distB="0" distL="0" distR="0">
            <wp:extent cx="3362325" cy="3048000"/>
            <wp:effectExtent l="19050" t="0" r="9525" b="0"/>
            <wp:docPr id="24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CB0" w:rsidRDefault="00B82CB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2"/>
          <w:sz w:val="28"/>
          <w:szCs w:val="28"/>
          <w:lang w:val="en-US"/>
        </w:rPr>
      </w:pPr>
    </w:p>
    <w:p w:rsid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2"/>
          <w:sz w:val="28"/>
          <w:szCs w:val="28"/>
          <w:lang w:val="en-US"/>
        </w:rPr>
      </w:pPr>
    </w:p>
    <w:p w:rsid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</w:pPr>
      <w:r w:rsidRPr="007A2F60">
        <w:rPr>
          <w:rFonts w:ascii="Verdana" w:hAnsi="Verdana"/>
          <w:iCs/>
          <w:color w:val="000000"/>
          <w:spacing w:val="2"/>
          <w:sz w:val="28"/>
          <w:szCs w:val="28"/>
          <w:lang w:val="en-US"/>
        </w:rPr>
        <w:t xml:space="preserve">This is a chart </w:t>
      </w:r>
      <w:r w:rsidRPr="007A2F60"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  <w:t xml:space="preserve">of Bonds Futures at the August '89 high. </w:t>
      </w:r>
    </w:p>
    <w:p w:rsid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</w:pPr>
    </w:p>
    <w:p w:rsid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1"/>
          <w:sz w:val="28"/>
          <w:szCs w:val="28"/>
          <w:lang w:val="en-US"/>
        </w:rPr>
      </w:pPr>
      <w:r w:rsidRPr="007A2F60"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  <w:t xml:space="preserve">Once a </w:t>
      </w:r>
      <w:r w:rsidRPr="007A2F60">
        <w:rPr>
          <w:rFonts w:ascii="Verdana" w:hAnsi="Verdana"/>
          <w:b/>
          <w:iCs/>
          <w:color w:val="000000"/>
          <w:spacing w:val="-3"/>
          <w:sz w:val="28"/>
          <w:szCs w:val="28"/>
          <w:lang w:val="en-US"/>
        </w:rPr>
        <w:t xml:space="preserve">focal </w:t>
      </w:r>
      <w:r w:rsidRPr="007A2F60">
        <w:rPr>
          <w:rFonts w:ascii="Verdana" w:hAnsi="Verdana"/>
          <w:b/>
          <w:iCs/>
          <w:color w:val="000000"/>
          <w:sz w:val="28"/>
          <w:szCs w:val="28"/>
          <w:lang w:val="en-US"/>
        </w:rPr>
        <w:t>point</w:t>
      </w:r>
      <w:r w:rsidRPr="007A2F60">
        <w:rPr>
          <w:rFonts w:ascii="Verdana" w:hAnsi="Verdana"/>
          <w:iCs/>
          <w:color w:val="000000"/>
          <w:sz w:val="28"/>
          <w:szCs w:val="28"/>
          <w:lang w:val="en-US"/>
        </w:rPr>
        <w:t xml:space="preserve"> was formed these lines could be drawn in ad</w:t>
      </w:r>
      <w:r w:rsidRPr="007A2F60">
        <w:rPr>
          <w:rFonts w:ascii="Verdana" w:hAnsi="Verdana"/>
          <w:iCs/>
          <w:color w:val="000000"/>
          <w:sz w:val="28"/>
          <w:szCs w:val="28"/>
          <w:lang w:val="en-US"/>
        </w:rPr>
        <w:softHyphen/>
      </w:r>
      <w:r w:rsidRPr="007A2F60">
        <w:rPr>
          <w:rFonts w:ascii="Verdana" w:hAnsi="Verdana"/>
          <w:iCs/>
          <w:color w:val="000000"/>
          <w:spacing w:val="-1"/>
          <w:sz w:val="28"/>
          <w:szCs w:val="28"/>
          <w:lang w:val="en-US"/>
        </w:rPr>
        <w:t xml:space="preserve">vance from past price lows, letting the </w:t>
      </w:r>
      <w:r w:rsidRPr="007A2F60">
        <w:rPr>
          <w:rFonts w:ascii="Verdana" w:hAnsi="Verdana"/>
          <w:b/>
          <w:iCs/>
          <w:color w:val="000000"/>
          <w:spacing w:val="-1"/>
          <w:sz w:val="28"/>
          <w:szCs w:val="28"/>
          <w:lang w:val="en-US"/>
        </w:rPr>
        <w:t>focal point</w:t>
      </w:r>
      <w:r w:rsidRPr="007A2F60">
        <w:rPr>
          <w:rFonts w:ascii="Verdana" w:hAnsi="Verdana"/>
          <w:iCs/>
          <w:color w:val="000000"/>
          <w:spacing w:val="-1"/>
          <w:sz w:val="28"/>
          <w:szCs w:val="28"/>
          <w:lang w:val="en-US"/>
        </w:rPr>
        <w:t xml:space="preserve"> be </w:t>
      </w:r>
      <w:r w:rsidRPr="007A2F60">
        <w:rPr>
          <w:rFonts w:ascii="Verdana" w:hAnsi="Verdana"/>
          <w:iCs/>
          <w:color w:val="000000"/>
          <w:spacing w:val="1"/>
          <w:sz w:val="28"/>
          <w:szCs w:val="28"/>
          <w:lang w:val="en-US"/>
        </w:rPr>
        <w:t xml:space="preserve">a halfway measurement to the objective. </w:t>
      </w:r>
    </w:p>
    <w:p w:rsid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1"/>
          <w:sz w:val="28"/>
          <w:szCs w:val="28"/>
          <w:lang w:val="en-US"/>
        </w:rPr>
      </w:pPr>
    </w:p>
    <w:p w:rsid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</w:pPr>
      <w:r w:rsidRPr="007A2F60">
        <w:rPr>
          <w:rFonts w:ascii="Verdana" w:hAnsi="Verdana"/>
          <w:iCs/>
          <w:color w:val="000000"/>
          <w:spacing w:val="1"/>
          <w:sz w:val="28"/>
          <w:szCs w:val="28"/>
          <w:lang w:val="en-US"/>
        </w:rPr>
        <w:t xml:space="preserve">This gives </w:t>
      </w:r>
      <w:r w:rsidRPr="007A2F60"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  <w:t xml:space="preserve">a general forecast of both price levels </w:t>
      </w:r>
      <w:r w:rsidRPr="007A2F6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and </w:t>
      </w:r>
      <w:r w:rsidRPr="007A2F60"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  <w:t xml:space="preserve">time. </w:t>
      </w:r>
    </w:p>
    <w:p w:rsid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</w:pPr>
    </w:p>
    <w:p w:rsidR="007A2F60" w:rsidRDefault="0070124A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  <w:t>3</w:t>
      </w:r>
      <w:r w:rsidR="007A2F60" w:rsidRPr="007A2F60"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  <w:t xml:space="preserve"> </w:t>
      </w:r>
      <w:r w:rsidR="007A2F60" w:rsidRPr="007A2F60">
        <w:rPr>
          <w:rFonts w:ascii="Verdana" w:hAnsi="Verdana"/>
          <w:iCs/>
          <w:color w:val="000000"/>
          <w:spacing w:val="1"/>
          <w:sz w:val="28"/>
          <w:szCs w:val="28"/>
          <w:lang w:val="en-US"/>
        </w:rPr>
        <w:t xml:space="preserve">averages form the focal point tracking </w:t>
      </w:r>
      <w:r w:rsidR="00D27BD3">
        <w:rPr>
          <w:rFonts w:ascii="Verdana" w:hAnsi="Verdana"/>
          <w:iCs/>
          <w:color w:val="000000"/>
          <w:spacing w:val="1"/>
          <w:sz w:val="28"/>
          <w:szCs w:val="28"/>
          <w:lang w:val="en-US"/>
        </w:rPr>
        <w:t>3</w:t>
      </w:r>
      <w:r w:rsidR="007A2F60" w:rsidRPr="007A2F60">
        <w:rPr>
          <w:rFonts w:ascii="Verdana" w:hAnsi="Verdana"/>
          <w:iCs/>
          <w:color w:val="000000"/>
          <w:spacing w:val="1"/>
          <w:sz w:val="28"/>
          <w:szCs w:val="28"/>
          <w:lang w:val="en-US"/>
        </w:rPr>
        <w:t xml:space="preserve"> cycles, </w:t>
      </w:r>
      <w:r w:rsidR="007A2F60" w:rsidRPr="007A2F60">
        <w:rPr>
          <w:rFonts w:ascii="Verdana" w:hAnsi="Verdana"/>
          <w:iCs/>
          <w:color w:val="000000"/>
          <w:spacing w:val="-1"/>
          <w:sz w:val="28"/>
          <w:szCs w:val="28"/>
          <w:lang w:val="en-US"/>
        </w:rPr>
        <w:t xml:space="preserve">so it is best to only go to the third low back from the </w:t>
      </w:r>
      <w:r w:rsidR="007A2F60" w:rsidRPr="007A2F60">
        <w:rPr>
          <w:rFonts w:ascii="Verdana" w:hAnsi="Verdana"/>
          <w:b/>
          <w:iCs/>
          <w:color w:val="000000"/>
          <w:spacing w:val="-3"/>
          <w:sz w:val="28"/>
          <w:szCs w:val="28"/>
          <w:lang w:val="en-US"/>
        </w:rPr>
        <w:t>focal point</w:t>
      </w:r>
      <w:r w:rsidR="007A2F60" w:rsidRPr="007A2F60"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  <w:t xml:space="preserve">. </w:t>
      </w:r>
    </w:p>
    <w:p w:rsid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</w:pPr>
    </w:p>
    <w:p w:rsid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2"/>
          <w:sz w:val="28"/>
          <w:szCs w:val="28"/>
          <w:lang w:val="en-US"/>
        </w:rPr>
      </w:pPr>
      <w:r w:rsidRPr="007A2F60"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  <w:t xml:space="preserve">This method works best when there </w:t>
      </w:r>
      <w:r w:rsidRPr="007A2F60">
        <w:rPr>
          <w:rFonts w:ascii="Verdana" w:hAnsi="Verdana"/>
          <w:iCs/>
          <w:color w:val="000000"/>
          <w:spacing w:val="2"/>
          <w:sz w:val="28"/>
          <w:szCs w:val="28"/>
          <w:lang w:val="en-US"/>
        </w:rPr>
        <w:t xml:space="preserve">is a clear </w:t>
      </w:r>
      <w:r w:rsidRPr="007A2F60">
        <w:rPr>
          <w:rFonts w:ascii="Verdana" w:hAnsi="Verdana"/>
          <w:b/>
          <w:iCs/>
          <w:color w:val="000000"/>
          <w:spacing w:val="2"/>
          <w:sz w:val="28"/>
          <w:szCs w:val="28"/>
          <w:lang w:val="en-US"/>
        </w:rPr>
        <w:t>focal point</w:t>
      </w:r>
      <w:r w:rsidRPr="007A2F60">
        <w:rPr>
          <w:rFonts w:ascii="Verdana" w:hAnsi="Verdana"/>
          <w:iCs/>
          <w:color w:val="000000"/>
          <w:spacing w:val="2"/>
          <w:sz w:val="28"/>
          <w:szCs w:val="28"/>
          <w:lang w:val="en-US"/>
        </w:rPr>
        <w:t xml:space="preserve"> at the center of a strong trend. </w:t>
      </w:r>
    </w:p>
    <w:p w:rsid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2"/>
          <w:sz w:val="28"/>
          <w:szCs w:val="28"/>
          <w:lang w:val="en-US"/>
        </w:rPr>
      </w:pPr>
    </w:p>
    <w:p w:rsid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iCs/>
          <w:color w:val="000000"/>
          <w:spacing w:val="4"/>
          <w:sz w:val="28"/>
          <w:szCs w:val="28"/>
          <w:lang w:val="en-US"/>
        </w:rPr>
      </w:pPr>
      <w:r w:rsidRPr="007471E6">
        <w:rPr>
          <w:rFonts w:ascii="Verdana" w:hAnsi="Verdana"/>
          <w:b/>
          <w:iCs/>
          <w:color w:val="000000"/>
          <w:spacing w:val="-1"/>
          <w:sz w:val="28"/>
          <w:szCs w:val="28"/>
          <w:lang w:val="en-US"/>
        </w:rPr>
        <w:t>Focal points</w:t>
      </w:r>
      <w:r w:rsidRPr="007A2F60">
        <w:rPr>
          <w:rFonts w:ascii="Verdana" w:hAnsi="Verdana"/>
          <w:iCs/>
          <w:color w:val="000000"/>
          <w:spacing w:val="-1"/>
          <w:sz w:val="28"/>
          <w:szCs w:val="28"/>
          <w:lang w:val="en-US"/>
        </w:rPr>
        <w:t xml:space="preserve"> should always be looked for as an addi</w:t>
      </w:r>
      <w:r w:rsidRPr="007A2F60">
        <w:rPr>
          <w:rFonts w:ascii="Verdana" w:hAnsi="Verdana"/>
          <w:iCs/>
          <w:color w:val="000000"/>
          <w:spacing w:val="-1"/>
          <w:sz w:val="28"/>
          <w:szCs w:val="28"/>
          <w:lang w:val="en-US"/>
        </w:rPr>
        <w:softHyphen/>
      </w:r>
      <w:r w:rsidRPr="007A2F60">
        <w:rPr>
          <w:rFonts w:ascii="Verdana" w:hAnsi="Verdana"/>
          <w:iCs/>
          <w:color w:val="000000"/>
          <w:spacing w:val="4"/>
          <w:sz w:val="28"/>
          <w:szCs w:val="28"/>
          <w:lang w:val="en-US"/>
        </w:rPr>
        <w:t>tional analytical tool.</w:t>
      </w:r>
    </w:p>
    <w:p w:rsidR="007A2F60" w:rsidRPr="007A2F60" w:rsidRDefault="007A2F60" w:rsidP="008B717F">
      <w:pPr>
        <w:shd w:val="clear" w:color="auto" w:fill="FFFFFF"/>
        <w:ind w:firstLine="538"/>
        <w:jc w:val="both"/>
        <w:rPr>
          <w:rFonts w:ascii="Verdana" w:hAnsi="Verdana"/>
          <w:sz w:val="28"/>
          <w:szCs w:val="28"/>
          <w:lang w:val="en-US"/>
        </w:rPr>
      </w:pPr>
    </w:p>
    <w:p w:rsidR="00D27BD3" w:rsidRDefault="007A2F60" w:rsidP="008B717F">
      <w:pPr>
        <w:shd w:val="clear" w:color="auto" w:fill="FFFFFF"/>
        <w:ind w:firstLine="547"/>
        <w:jc w:val="both"/>
        <w:rPr>
          <w:rFonts w:ascii="Verdana" w:hAnsi="Verdana"/>
          <w:iCs/>
          <w:color w:val="000000"/>
          <w:spacing w:val="4"/>
          <w:sz w:val="28"/>
          <w:szCs w:val="28"/>
          <w:lang w:val="en-US"/>
        </w:rPr>
      </w:pPr>
      <w:r w:rsidRPr="007A2F60"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  <w:t>I have described several good methods of view</w:t>
      </w:r>
      <w:r w:rsidRPr="007A2F60">
        <w:rPr>
          <w:rFonts w:ascii="Verdana" w:hAnsi="Verdana"/>
          <w:iCs/>
          <w:color w:val="000000"/>
          <w:spacing w:val="-3"/>
          <w:sz w:val="28"/>
          <w:szCs w:val="28"/>
          <w:lang w:val="en-US"/>
        </w:rPr>
        <w:softHyphen/>
      </w:r>
      <w:r w:rsidRPr="007A2F60">
        <w:rPr>
          <w:rFonts w:ascii="Verdana" w:hAnsi="Verdana"/>
          <w:iCs/>
          <w:color w:val="000000"/>
          <w:spacing w:val="4"/>
          <w:sz w:val="28"/>
          <w:szCs w:val="28"/>
          <w:lang w:val="en-US"/>
        </w:rPr>
        <w:t xml:space="preserve">ing the market based on cycles. </w:t>
      </w:r>
    </w:p>
    <w:p w:rsidR="00D27BD3" w:rsidRDefault="00D27BD3" w:rsidP="008B717F">
      <w:pPr>
        <w:shd w:val="clear" w:color="auto" w:fill="FFFFFF"/>
        <w:ind w:firstLine="547"/>
        <w:jc w:val="both"/>
        <w:rPr>
          <w:rFonts w:ascii="Verdana" w:hAnsi="Verdana"/>
          <w:iCs/>
          <w:color w:val="000000"/>
          <w:spacing w:val="4"/>
          <w:sz w:val="28"/>
          <w:szCs w:val="28"/>
          <w:lang w:val="en-US"/>
        </w:rPr>
      </w:pPr>
    </w:p>
    <w:p w:rsidR="007A2F60" w:rsidRDefault="007A2F60" w:rsidP="008B717F">
      <w:pPr>
        <w:shd w:val="clear" w:color="auto" w:fill="FFFFFF"/>
        <w:ind w:firstLine="547"/>
        <w:jc w:val="both"/>
        <w:rPr>
          <w:rFonts w:ascii="Verdana" w:hAnsi="Verdana"/>
          <w:iCs/>
          <w:color w:val="000000"/>
          <w:spacing w:val="-1"/>
          <w:sz w:val="28"/>
          <w:szCs w:val="28"/>
          <w:lang w:val="en-US"/>
        </w:rPr>
      </w:pPr>
      <w:r w:rsidRPr="007A2F60">
        <w:rPr>
          <w:rFonts w:ascii="Verdana" w:hAnsi="Verdana"/>
          <w:iCs/>
          <w:color w:val="000000"/>
          <w:spacing w:val="4"/>
          <w:sz w:val="28"/>
          <w:szCs w:val="28"/>
          <w:lang w:val="en-US"/>
        </w:rPr>
        <w:t xml:space="preserve">There are many others but these are simple, straight forward, and </w:t>
      </w:r>
      <w:r w:rsidRPr="007A2F60">
        <w:rPr>
          <w:rFonts w:ascii="Verdana" w:hAnsi="Verdana"/>
          <w:iCs/>
          <w:color w:val="000000"/>
          <w:spacing w:val="-1"/>
          <w:sz w:val="28"/>
          <w:szCs w:val="28"/>
          <w:lang w:val="en-US"/>
        </w:rPr>
        <w:t>may be applied to any time period of your choosing.</w:t>
      </w:r>
    </w:p>
    <w:p w:rsidR="00D27BD3" w:rsidRPr="007A2F60" w:rsidRDefault="00D27BD3" w:rsidP="008B717F">
      <w:pPr>
        <w:shd w:val="clear" w:color="auto" w:fill="FFFFFF"/>
        <w:ind w:firstLine="547"/>
        <w:jc w:val="both"/>
        <w:rPr>
          <w:rFonts w:ascii="Verdana" w:hAnsi="Verdana"/>
          <w:sz w:val="28"/>
          <w:szCs w:val="28"/>
          <w:lang w:val="en-US"/>
        </w:rPr>
      </w:pPr>
    </w:p>
    <w:p w:rsidR="00C3280C" w:rsidRDefault="00C3280C" w:rsidP="008B717F">
      <w:pPr>
        <w:shd w:val="clear" w:color="auto" w:fill="FFFFFF"/>
        <w:ind w:firstLine="533"/>
        <w:jc w:val="both"/>
        <w:rPr>
          <w:rFonts w:ascii="Verdana" w:hAnsi="Verdana"/>
          <w:sz w:val="28"/>
          <w:szCs w:val="28"/>
          <w:lang w:val="en-US"/>
        </w:rPr>
      </w:pPr>
    </w:p>
    <w:p w:rsidR="006959D5" w:rsidRPr="00063BF2" w:rsidRDefault="006959D5" w:rsidP="008B717F">
      <w:pPr>
        <w:shd w:val="clear" w:color="auto" w:fill="FFFFFF"/>
        <w:ind w:firstLine="533"/>
        <w:jc w:val="both"/>
        <w:rPr>
          <w:rFonts w:ascii="Verdana" w:hAnsi="Verdana"/>
          <w:sz w:val="28"/>
          <w:szCs w:val="28"/>
          <w:lang w:val="en-US"/>
        </w:rPr>
        <w:sectPr w:rsidR="006959D5" w:rsidRPr="00063BF2" w:rsidSect="000C6A01">
          <w:type w:val="continuous"/>
          <w:pgSz w:w="11909" w:h="16834"/>
          <w:pgMar w:top="851" w:right="851" w:bottom="851" w:left="851" w:header="720" w:footer="720" w:gutter="0"/>
          <w:cols w:space="470"/>
          <w:noEndnote/>
          <w:docGrid w:linePitch="272"/>
        </w:sectPr>
      </w:pPr>
    </w:p>
    <w:p w:rsidR="004A54E1" w:rsidRDefault="00DA5548">
      <w:pPr>
        <w:shd w:val="clear" w:color="auto" w:fill="FFFFFF"/>
        <w:rPr>
          <w:color w:val="000000"/>
          <w:spacing w:val="-3"/>
          <w:sz w:val="19"/>
          <w:szCs w:val="19"/>
          <w:lang w:val="en-US"/>
        </w:rPr>
      </w:pPr>
      <w:r w:rsidRPr="00063BF2">
        <w:rPr>
          <w:rFonts w:ascii="Verdana" w:hAnsi="Verdana"/>
          <w:color w:val="000000"/>
          <w:spacing w:val="-3"/>
          <w:sz w:val="28"/>
          <w:szCs w:val="28"/>
          <w:lang w:val="en-US"/>
        </w:rPr>
        <w:t>MTA JOURNAL / SUMMER 1990</w:t>
      </w:r>
      <w:r>
        <w:rPr>
          <w:color w:val="000000"/>
          <w:spacing w:val="-3"/>
          <w:sz w:val="19"/>
          <w:szCs w:val="19"/>
          <w:lang w:val="en-US"/>
        </w:rPr>
        <w:t xml:space="preserve">   </w:t>
      </w:r>
    </w:p>
    <w:p w:rsidR="00F85301" w:rsidRDefault="00F85301">
      <w:pPr>
        <w:shd w:val="clear" w:color="auto" w:fill="FFFFFF"/>
        <w:rPr>
          <w:color w:val="000000"/>
          <w:spacing w:val="-3"/>
          <w:sz w:val="19"/>
          <w:szCs w:val="19"/>
          <w:lang w:val="en-US"/>
        </w:rPr>
      </w:pPr>
    </w:p>
    <w:p w:rsidR="00F85301" w:rsidRDefault="00F85301">
      <w:pPr>
        <w:shd w:val="clear" w:color="auto" w:fill="FFFFFF"/>
        <w:rPr>
          <w:color w:val="000000"/>
          <w:spacing w:val="-3"/>
          <w:sz w:val="19"/>
          <w:szCs w:val="19"/>
          <w:lang w:val="en-US"/>
        </w:rPr>
      </w:pPr>
    </w:p>
    <w:p w:rsidR="00F85301" w:rsidRDefault="00F85301">
      <w:pPr>
        <w:shd w:val="clear" w:color="auto" w:fill="FFFFFF"/>
        <w:rPr>
          <w:color w:val="000000"/>
          <w:spacing w:val="-3"/>
          <w:sz w:val="19"/>
          <w:szCs w:val="19"/>
          <w:lang w:val="en-US"/>
        </w:rPr>
      </w:pPr>
    </w:p>
    <w:p w:rsidR="00F85301" w:rsidRPr="00EC22F9" w:rsidRDefault="00F85301" w:rsidP="00F85301">
      <w:pPr>
        <w:rPr>
          <w:rFonts w:ascii="Verdana" w:hAnsi="Verdana" w:cs="Arial"/>
          <w:b/>
          <w:color w:val="000000"/>
          <w:sz w:val="28"/>
          <w:szCs w:val="28"/>
          <w:u w:val="single"/>
          <w:lang w:val="en-US"/>
        </w:rPr>
      </w:pPr>
      <w:r w:rsidRPr="00EC22F9">
        <w:rPr>
          <w:rFonts w:ascii="Verdana" w:hAnsi="Verdana" w:cs="Arial"/>
          <w:b/>
          <w:color w:val="000000"/>
          <w:sz w:val="28"/>
          <w:szCs w:val="28"/>
          <w:u w:val="single"/>
          <w:lang w:val="en-US"/>
        </w:rPr>
        <w:t>The Tillman Method</w:t>
      </w: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Jim Tillman (1990) of Cycletrend Inc. has developed a number of methods for cycle projections.</w:t>
      </w: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He uses centered moving averages of half-cycles after having determined the dominant cycle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periods.</w:t>
      </w: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Tillman's analysis concentrates on what he calls "focal points."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Focal points occur when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3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 or more half-cycle moving averages cross at roughly the same location.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In Figure 19.17,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only crossovers of </w:t>
      </w:r>
      <w:r>
        <w:rPr>
          <w:rFonts w:ascii="Verdana" w:hAnsi="Verdana" w:cs="Arial"/>
          <w:color w:val="000000"/>
          <w:sz w:val="28"/>
          <w:szCs w:val="28"/>
          <w:lang w:val="en-US"/>
        </w:rPr>
        <w:t>2 x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 half-cycle moving averages (11-day and 21 -day) are shown, but Tillman's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observations can still be made.</w:t>
      </w: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>
        <w:rPr>
          <w:rFonts w:ascii="Verdana" w:hAnsi="Verdana" w:cs="Arial"/>
          <w:noProof/>
          <w:color w:val="000000"/>
          <w:sz w:val="28"/>
          <w:szCs w:val="28"/>
        </w:rPr>
        <w:drawing>
          <wp:inline distT="0" distB="0" distL="0" distR="0">
            <wp:extent cx="6479540" cy="5425548"/>
            <wp:effectExtent l="19050" t="0" r="0" b="0"/>
            <wp:docPr id="2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5425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One observation is that focal points occur at roughly the halfway point of cycle advances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or declines.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Notice the horizontal lines at the 41-day cycle peaks, troughs, and crossovers in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Figure 19.17. The crossovers occur roughly halfway between the peak and trough in points.</w:t>
      </w: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practical problem from this observation is that by the time the lagging half-cycle moving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averages have crossed, prices have usually already reached their projection.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crossover thus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occurs when the cycle is ending its run up or down.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When you see a crossover in an upward leg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of a cycle, you know that the upward leg is about to peak or already has.</w:t>
      </w: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In Figure 19.18, lines are drawn through the high or low of a cycle through the focal point.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upward sloping lines will continue through to the high of the cycle, and the downward sloping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lines will continue through to the low of the cycle.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time from the low (high) to the focal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point will equal, approximately, the time to that high (low).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In our example in Figure 19.18, the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time from the first low close to the focal point was 11 days, and 11 days later, the high was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reached.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crossover is the center of the cosine wave. It is the center in time as well as distance.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>
        <w:rPr>
          <w:rFonts w:ascii="Verdana" w:hAnsi="Verdana" w:cs="Arial"/>
          <w:noProof/>
          <w:color w:val="000000"/>
          <w:sz w:val="28"/>
          <w:szCs w:val="28"/>
        </w:rPr>
        <w:drawing>
          <wp:inline distT="0" distB="0" distL="0" distR="0">
            <wp:extent cx="6479540" cy="5506872"/>
            <wp:effectExtent l="19050" t="0" r="0" b="0"/>
            <wp:docPr id="3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5506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If we then draw a trend line between </w:t>
      </w:r>
      <w:r>
        <w:rPr>
          <w:rFonts w:ascii="Verdana" w:hAnsi="Verdana" w:cs="Arial"/>
          <w:color w:val="000000"/>
          <w:sz w:val="28"/>
          <w:szCs w:val="28"/>
          <w:lang w:val="en-US"/>
        </w:rPr>
        <w:t>2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 successive focal points, we have an estimate of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the direction of the next higher order cycle.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Lines drawn parallel to that trend line to the immediate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highs and lows will show that the trend is roughly midway between the parallel lines and that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they represent the boundaries of the cycle, just as the earlier lines parallel to the moving averages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showed.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advantage of using these parallel lines formed from the trend between focal points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is that they can be projected into the future, whereas the moving average parallel lines had to be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drawn freehand as a guess.</w:t>
      </w: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As it rums out, the upper parallel line was broken, indicating that the hypothetical 81-day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or longer cycle turned upward again, and that the low in October was a higher order low.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To see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where that longer cycle is likely to go, we need to analyze the next higher order 81+ day cycles</w:t>
      </w: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When the parallel lines are decisively broken, we know that the next higher order cycle has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changed direction.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This makes sense because the parallel lines define the boundaries of the lower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order cycle.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If they are broken, it must be due to the change in direction of the next higher order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cycle.</w:t>
      </w: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For example, look at early October in Figure 19.19.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lower parallel trend line of the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next cycle larger than the 41-day was broken downward.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This indicated that the next higher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order cycle, say the 81-day or longer, was reversing downward.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When we draw the trend line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between the 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2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focal points on the way down, we can estimate that the crossover occurred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when the 41-day low was being formed, and we can draw the </w:t>
      </w:r>
      <w:r>
        <w:rPr>
          <w:rFonts w:ascii="Verdana" w:hAnsi="Verdana" w:cs="Arial"/>
          <w:color w:val="000000"/>
          <w:sz w:val="28"/>
          <w:szCs w:val="28"/>
          <w:lang w:val="en-US"/>
        </w:rPr>
        <w:t>2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 parallel lines to that trend,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which tell us the approximate bounds of the next rally.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By placing a buy order then in the vicinity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of 1,185, with appropriate exit stops, we estimate that the 41-day rally will at least run up to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upper parallel line in the vicinity of 1,210.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>
        <w:rPr>
          <w:rFonts w:ascii="Verdana" w:hAnsi="Verdana" w:cs="Arial"/>
          <w:noProof/>
          <w:color w:val="000000"/>
          <w:sz w:val="28"/>
          <w:szCs w:val="28"/>
        </w:rPr>
        <w:drawing>
          <wp:inline distT="0" distB="0" distL="0" distR="0">
            <wp:extent cx="6479540" cy="5477180"/>
            <wp:effectExtent l="19050" t="0" r="0" b="0"/>
            <wp:docPr id="32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547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301" w:rsidRPr="007C09B9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using weekly data. </w:t>
      </w: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F85301" w:rsidRDefault="00F85301" w:rsidP="00F85301">
      <w:pPr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Tillman's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method, therefore, is much more precise in measuring not only the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cycles, but also their estimated projections.</w:t>
      </w:r>
    </w:p>
    <w:p w:rsidR="00F85301" w:rsidRPr="000469FD" w:rsidRDefault="00F85301">
      <w:pPr>
        <w:shd w:val="clear" w:color="auto" w:fill="FFFFFF"/>
        <w:rPr>
          <w:lang w:val="en-US"/>
        </w:rPr>
      </w:pPr>
    </w:p>
    <w:sectPr w:rsidR="00F85301" w:rsidRPr="000469FD" w:rsidSect="000C6A01">
      <w:type w:val="continuous"/>
      <w:pgSz w:w="11909" w:h="16834"/>
      <w:pgMar w:top="851" w:right="851" w:bottom="851" w:left="85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548" w:rsidRDefault="00DA5548" w:rsidP="00220CB7">
      <w:r>
        <w:separator/>
      </w:r>
    </w:p>
  </w:endnote>
  <w:endnote w:type="continuationSeparator" w:id="0">
    <w:p w:rsidR="00DA5548" w:rsidRDefault="00DA5548" w:rsidP="00220C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82946"/>
      <w:docPartObj>
        <w:docPartGallery w:val="Page Numbers (Bottom of Page)"/>
        <w:docPartUnique/>
      </w:docPartObj>
    </w:sdtPr>
    <w:sdtContent>
      <w:p w:rsidR="00220CB7" w:rsidRDefault="00220CB7">
        <w:pPr>
          <w:pStyle w:val="Pieddepage"/>
          <w:jc w:val="right"/>
        </w:pPr>
        <w:fldSimple w:instr=" PAGE   \* MERGEFORMAT ">
          <w:r w:rsidR="00DA5548">
            <w:rPr>
              <w:noProof/>
            </w:rPr>
            <w:t>1</w:t>
          </w:r>
        </w:fldSimple>
        <w:r>
          <w:t>/2</w:t>
        </w:r>
        <w:r w:rsidR="00F85301">
          <w:t>6</w:t>
        </w:r>
      </w:p>
    </w:sdtContent>
  </w:sdt>
  <w:p w:rsidR="00220CB7" w:rsidRDefault="00220CB7">
    <w:pPr>
      <w:pStyle w:val="Pieddepage"/>
    </w:pPr>
    <w:r>
      <w:t>TILLMAN Methods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548" w:rsidRDefault="00DA5548" w:rsidP="00220CB7">
      <w:r>
        <w:separator/>
      </w:r>
    </w:p>
  </w:footnote>
  <w:footnote w:type="continuationSeparator" w:id="0">
    <w:p w:rsidR="00DA5548" w:rsidRDefault="00DA5548" w:rsidP="00220C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3BF2"/>
    <w:rsid w:val="000469FD"/>
    <w:rsid w:val="00063BF2"/>
    <w:rsid w:val="000A551F"/>
    <w:rsid w:val="000C6A01"/>
    <w:rsid w:val="001D4E26"/>
    <w:rsid w:val="00220CB7"/>
    <w:rsid w:val="002A3A65"/>
    <w:rsid w:val="003773C7"/>
    <w:rsid w:val="004A54E1"/>
    <w:rsid w:val="0051597E"/>
    <w:rsid w:val="005E3A15"/>
    <w:rsid w:val="005F7A1B"/>
    <w:rsid w:val="00662B6C"/>
    <w:rsid w:val="006959D5"/>
    <w:rsid w:val="0070124A"/>
    <w:rsid w:val="007471E6"/>
    <w:rsid w:val="007A2F60"/>
    <w:rsid w:val="007B5546"/>
    <w:rsid w:val="008510D9"/>
    <w:rsid w:val="008B717F"/>
    <w:rsid w:val="009F1DDC"/>
    <w:rsid w:val="00A0109B"/>
    <w:rsid w:val="00A337AC"/>
    <w:rsid w:val="00B51584"/>
    <w:rsid w:val="00B82CB0"/>
    <w:rsid w:val="00C05372"/>
    <w:rsid w:val="00C3280C"/>
    <w:rsid w:val="00D27BD3"/>
    <w:rsid w:val="00DA5548"/>
    <w:rsid w:val="00E042F6"/>
    <w:rsid w:val="00E5182D"/>
    <w:rsid w:val="00F85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3280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471E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71E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220CB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220CB7"/>
    <w:rPr>
      <w:rFonts w:ascii="Times New Roman" w:hAnsi="Times New Roman" w:cs="Times New Roman"/>
      <w:sz w:val="20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220CB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20CB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emf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em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58757-1C2F-44D7-B4B9-8FC7125D2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26</Pages>
  <Words>3942</Words>
  <Characters>21683</Characters>
  <Application>Microsoft Office Word</Application>
  <DocSecurity>0</DocSecurity>
  <Lines>180</Lines>
  <Paragraphs>51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 </cp:lastModifiedBy>
  <cp:revision>21</cp:revision>
  <cp:lastPrinted>2011-09-17T20:43:00Z</cp:lastPrinted>
  <dcterms:created xsi:type="dcterms:W3CDTF">2011-09-17T15:10:00Z</dcterms:created>
  <dcterms:modified xsi:type="dcterms:W3CDTF">2011-09-17T21:18:00Z</dcterms:modified>
</cp:coreProperties>
</file>